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A1" w:rsidRPr="006F7406" w:rsidRDefault="00900AA1" w:rsidP="00900AA1">
      <w:pPr>
        <w:tabs>
          <w:tab w:val="left" w:pos="3960"/>
        </w:tabs>
        <w:ind w:left="0"/>
        <w:jc w:val="center"/>
        <w:rPr>
          <w:sz w:val="28"/>
          <w:szCs w:val="28"/>
        </w:rPr>
      </w:pPr>
    </w:p>
    <w:p w:rsidR="004C5799" w:rsidRDefault="004C5799" w:rsidP="00900AA1">
      <w:pPr>
        <w:pStyle w:val="HTML"/>
        <w:jc w:val="center"/>
        <w:rPr>
          <w:rFonts w:ascii="Times New Roman" w:hAnsi="Times New Roman"/>
          <w:b/>
          <w:bCs/>
          <w:sz w:val="28"/>
          <w:szCs w:val="28"/>
        </w:rPr>
        <w:sectPr w:rsidR="004C5799" w:rsidSect="004C5799">
          <w:pgSz w:w="16838" w:h="11906" w:orient="landscape"/>
          <w:pgMar w:top="850" w:right="1134" w:bottom="1701" w:left="1134" w:header="708" w:footer="708" w:gutter="0"/>
          <w:cols w:space="708"/>
          <w:docGrid w:linePitch="360"/>
        </w:sectPr>
      </w:pPr>
    </w:p>
    <w:p w:rsidR="00900AA1" w:rsidRPr="006F7406" w:rsidRDefault="00900AA1" w:rsidP="00900AA1">
      <w:pPr>
        <w:pStyle w:val="HTML"/>
        <w:jc w:val="center"/>
        <w:rPr>
          <w:rFonts w:ascii="Times New Roman" w:hAnsi="Times New Roman"/>
          <w:b/>
          <w:bCs/>
          <w:sz w:val="28"/>
          <w:szCs w:val="28"/>
        </w:rPr>
      </w:pPr>
      <w:r w:rsidRPr="006F7406">
        <w:rPr>
          <w:rFonts w:ascii="Times New Roman" w:hAnsi="Times New Roman"/>
          <w:b/>
          <w:bCs/>
          <w:sz w:val="28"/>
          <w:szCs w:val="28"/>
        </w:rPr>
        <w:lastRenderedPageBreak/>
        <w:t>ТОМСКАЯ ОБЛАСТЬ</w:t>
      </w:r>
    </w:p>
    <w:p w:rsidR="00900AA1" w:rsidRPr="006F7406" w:rsidRDefault="00900AA1" w:rsidP="00900AA1">
      <w:pPr>
        <w:pStyle w:val="HTML"/>
        <w:jc w:val="center"/>
        <w:rPr>
          <w:rFonts w:ascii="Times New Roman" w:hAnsi="Times New Roman"/>
          <w:b/>
          <w:bCs/>
          <w:sz w:val="28"/>
          <w:szCs w:val="28"/>
        </w:rPr>
      </w:pPr>
      <w:r w:rsidRPr="006F7406">
        <w:rPr>
          <w:rFonts w:ascii="Times New Roman" w:hAnsi="Times New Roman"/>
          <w:b/>
          <w:bCs/>
          <w:sz w:val="28"/>
          <w:szCs w:val="28"/>
        </w:rPr>
        <w:t>МОЛЧАНОВСКИЙ РАЙОН</w:t>
      </w:r>
    </w:p>
    <w:p w:rsidR="00900AA1" w:rsidRPr="006F7406" w:rsidRDefault="00900AA1" w:rsidP="00900AA1">
      <w:pPr>
        <w:pStyle w:val="HTML"/>
        <w:jc w:val="center"/>
        <w:rPr>
          <w:rFonts w:ascii="Times New Roman" w:hAnsi="Times New Roman"/>
          <w:b/>
          <w:bCs/>
          <w:sz w:val="28"/>
          <w:szCs w:val="28"/>
        </w:rPr>
      </w:pPr>
      <w:r w:rsidRPr="006F7406">
        <w:rPr>
          <w:rFonts w:ascii="Times New Roman" w:hAnsi="Times New Roman"/>
          <w:b/>
          <w:bCs/>
          <w:sz w:val="28"/>
          <w:szCs w:val="28"/>
        </w:rPr>
        <w:t>СОВЕТ НАРГИНСКОГО СЕЛЬСКОГО ПОСЕЛЕНИЯ</w:t>
      </w:r>
    </w:p>
    <w:p w:rsidR="00900AA1" w:rsidRPr="006F7406" w:rsidRDefault="00900AA1" w:rsidP="00900AA1">
      <w:pPr>
        <w:pStyle w:val="HTML"/>
        <w:jc w:val="center"/>
        <w:rPr>
          <w:rFonts w:ascii="Times New Roman" w:hAnsi="Times New Roman"/>
          <w:b/>
          <w:bCs/>
          <w:sz w:val="28"/>
          <w:szCs w:val="28"/>
        </w:rPr>
      </w:pPr>
    </w:p>
    <w:p w:rsidR="00900AA1" w:rsidRPr="006F7406" w:rsidRDefault="009C1885" w:rsidP="00900AA1">
      <w:pPr>
        <w:pStyle w:val="HTML"/>
        <w:jc w:val="center"/>
        <w:rPr>
          <w:rFonts w:ascii="Times New Roman" w:hAnsi="Times New Roman"/>
          <w:b/>
          <w:bCs/>
          <w:sz w:val="28"/>
          <w:szCs w:val="28"/>
        </w:rPr>
      </w:pPr>
      <w:r>
        <w:rPr>
          <w:rFonts w:ascii="Times New Roman" w:hAnsi="Times New Roman"/>
          <w:b/>
          <w:bCs/>
          <w:sz w:val="28"/>
          <w:szCs w:val="28"/>
        </w:rPr>
        <w:t xml:space="preserve"> </w:t>
      </w:r>
      <w:r w:rsidR="00900AA1" w:rsidRPr="006F7406">
        <w:rPr>
          <w:rFonts w:ascii="Times New Roman" w:hAnsi="Times New Roman"/>
          <w:b/>
          <w:bCs/>
          <w:sz w:val="28"/>
          <w:szCs w:val="28"/>
        </w:rPr>
        <w:t>РЕШЕНИЕ</w:t>
      </w:r>
    </w:p>
    <w:p w:rsidR="00900AA1" w:rsidRPr="006F7406" w:rsidRDefault="00900AA1" w:rsidP="00900AA1">
      <w:pPr>
        <w:pStyle w:val="HTML"/>
        <w:jc w:val="center"/>
        <w:rPr>
          <w:rFonts w:ascii="Times New Roman" w:hAnsi="Times New Roman"/>
          <w:b/>
          <w:bCs/>
          <w:sz w:val="28"/>
          <w:szCs w:val="28"/>
        </w:rPr>
      </w:pPr>
    </w:p>
    <w:p w:rsidR="00900AA1" w:rsidRPr="006F7406" w:rsidRDefault="00900AA1" w:rsidP="00900AA1">
      <w:pPr>
        <w:pStyle w:val="HTML"/>
        <w:jc w:val="center"/>
        <w:rPr>
          <w:rFonts w:ascii="Times New Roman" w:hAnsi="Times New Roman"/>
          <w:bCs/>
          <w:sz w:val="28"/>
          <w:szCs w:val="28"/>
        </w:rPr>
      </w:pPr>
      <w:r w:rsidRPr="006F7406">
        <w:rPr>
          <w:rFonts w:ascii="Times New Roman" w:hAnsi="Times New Roman"/>
          <w:bCs/>
          <w:sz w:val="28"/>
          <w:szCs w:val="28"/>
        </w:rPr>
        <w:t>с. Нарга</w:t>
      </w:r>
    </w:p>
    <w:p w:rsidR="00900AA1" w:rsidRPr="006F7406" w:rsidRDefault="00900AA1" w:rsidP="00900AA1">
      <w:pPr>
        <w:pStyle w:val="HTML"/>
        <w:rPr>
          <w:rFonts w:ascii="Times New Roman" w:hAnsi="Times New Roman"/>
          <w:bCs/>
          <w:sz w:val="28"/>
          <w:szCs w:val="28"/>
        </w:rPr>
      </w:pPr>
    </w:p>
    <w:p w:rsidR="00900AA1" w:rsidRPr="006F7406" w:rsidRDefault="007B644D" w:rsidP="00900AA1">
      <w:pPr>
        <w:pStyle w:val="HTML"/>
        <w:rPr>
          <w:b/>
          <w:sz w:val="28"/>
          <w:szCs w:val="28"/>
        </w:rPr>
      </w:pPr>
      <w:r>
        <w:rPr>
          <w:rFonts w:ascii="Times New Roman" w:hAnsi="Times New Roman"/>
          <w:bCs/>
          <w:sz w:val="28"/>
          <w:szCs w:val="28"/>
          <w:u w:val="single"/>
        </w:rPr>
        <w:t>06.11.2015</w:t>
      </w:r>
      <w:r w:rsidR="00E7334E">
        <w:rPr>
          <w:rFonts w:ascii="Times New Roman" w:hAnsi="Times New Roman"/>
          <w:bCs/>
          <w:sz w:val="28"/>
          <w:szCs w:val="28"/>
        </w:rPr>
        <w:tab/>
        <w:t xml:space="preserve">     </w:t>
      </w:r>
      <w:r w:rsidR="00900AA1" w:rsidRPr="006F7406">
        <w:rPr>
          <w:rFonts w:ascii="Times New Roman" w:hAnsi="Times New Roman"/>
          <w:bCs/>
          <w:sz w:val="28"/>
          <w:szCs w:val="28"/>
        </w:rPr>
        <w:t xml:space="preserve">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900AA1" w:rsidRPr="006F7406">
        <w:rPr>
          <w:rFonts w:ascii="Times New Roman" w:hAnsi="Times New Roman"/>
          <w:bCs/>
          <w:sz w:val="28"/>
          <w:szCs w:val="28"/>
        </w:rPr>
        <w:t xml:space="preserve">№ </w:t>
      </w:r>
      <w:r>
        <w:rPr>
          <w:rFonts w:ascii="Times New Roman" w:hAnsi="Times New Roman"/>
          <w:bCs/>
          <w:sz w:val="28"/>
          <w:szCs w:val="28"/>
        </w:rPr>
        <w:t>2</w:t>
      </w:r>
      <w:r w:rsidR="00E44ED5">
        <w:rPr>
          <w:rFonts w:ascii="Times New Roman" w:hAnsi="Times New Roman"/>
          <w:bCs/>
          <w:sz w:val="28"/>
          <w:szCs w:val="28"/>
        </w:rPr>
        <w:t>6</w:t>
      </w:r>
    </w:p>
    <w:p w:rsidR="00AE5218" w:rsidRPr="006F7406" w:rsidRDefault="00AE5218" w:rsidP="006E0396">
      <w:pPr>
        <w:tabs>
          <w:tab w:val="left" w:pos="2775"/>
        </w:tabs>
        <w:rPr>
          <w:rFonts w:ascii="Times New Roman" w:hAnsi="Times New Roman" w:cs="Times New Roman"/>
          <w:sz w:val="28"/>
          <w:szCs w:val="28"/>
        </w:rPr>
      </w:pPr>
    </w:p>
    <w:p w:rsidR="00AE5218" w:rsidRPr="006F7406" w:rsidRDefault="00AE5218" w:rsidP="006E0396">
      <w:pPr>
        <w:rPr>
          <w:rFonts w:ascii="Times New Roman" w:hAnsi="Times New Roman" w:cs="Times New Roman"/>
          <w:sz w:val="28"/>
          <w:szCs w:val="28"/>
        </w:rPr>
      </w:pPr>
    </w:p>
    <w:p w:rsidR="006E0396" w:rsidRPr="006F7406" w:rsidRDefault="006E0396" w:rsidP="006E0396">
      <w:pPr>
        <w:tabs>
          <w:tab w:val="left" w:pos="2550"/>
        </w:tabs>
        <w:ind w:left="0"/>
        <w:rPr>
          <w:rFonts w:ascii="Times New Roman" w:hAnsi="Times New Roman" w:cs="Times New Roman"/>
          <w:b/>
          <w:sz w:val="28"/>
          <w:szCs w:val="28"/>
        </w:rPr>
      </w:pPr>
    </w:p>
    <w:p w:rsidR="006E0396" w:rsidRPr="006F7406" w:rsidRDefault="006E0396" w:rsidP="006E0396">
      <w:pPr>
        <w:rPr>
          <w:rFonts w:ascii="Times New Roman" w:eastAsia="Calibri" w:hAnsi="Times New Roman" w:cs="Times New Roman"/>
          <w:sz w:val="28"/>
          <w:szCs w:val="28"/>
        </w:rPr>
      </w:pPr>
      <w:r w:rsidRPr="006F7406">
        <w:rPr>
          <w:rFonts w:ascii="Times New Roman" w:eastAsia="Calibri" w:hAnsi="Times New Roman" w:cs="Times New Roman"/>
          <w:sz w:val="28"/>
          <w:szCs w:val="28"/>
        </w:rPr>
        <w:t>Об утверждении Плана социально-экономического</w:t>
      </w:r>
    </w:p>
    <w:p w:rsidR="006E0396" w:rsidRPr="006F7406" w:rsidRDefault="006E0396" w:rsidP="006E0396">
      <w:pPr>
        <w:rPr>
          <w:rFonts w:ascii="Times New Roman" w:eastAsia="Calibri" w:hAnsi="Times New Roman" w:cs="Times New Roman"/>
          <w:sz w:val="28"/>
          <w:szCs w:val="28"/>
        </w:rPr>
      </w:pPr>
      <w:r w:rsidRPr="006F7406">
        <w:rPr>
          <w:rFonts w:ascii="Times New Roman" w:eastAsia="Calibri" w:hAnsi="Times New Roman" w:cs="Times New Roman"/>
          <w:sz w:val="28"/>
          <w:szCs w:val="28"/>
        </w:rPr>
        <w:t xml:space="preserve"> развития муниципального образования</w:t>
      </w:r>
    </w:p>
    <w:p w:rsidR="006E0396" w:rsidRPr="006F7406" w:rsidRDefault="006E0396" w:rsidP="006E0396">
      <w:pPr>
        <w:rPr>
          <w:rFonts w:ascii="Times New Roman" w:eastAsia="Calibri" w:hAnsi="Times New Roman" w:cs="Times New Roman"/>
          <w:sz w:val="28"/>
          <w:szCs w:val="28"/>
        </w:rPr>
      </w:pPr>
      <w:r w:rsidRPr="006F7406">
        <w:rPr>
          <w:rFonts w:ascii="Times New Roman" w:eastAsia="Calibri" w:hAnsi="Times New Roman" w:cs="Times New Roman"/>
          <w:sz w:val="28"/>
          <w:szCs w:val="28"/>
        </w:rPr>
        <w:t xml:space="preserve"> «Наргинское сельское поселение» </w:t>
      </w:r>
    </w:p>
    <w:p w:rsidR="00D87DAE" w:rsidRDefault="006E0396" w:rsidP="00D87DAE">
      <w:pPr>
        <w:rPr>
          <w:rFonts w:ascii="Times New Roman" w:eastAsia="Calibri" w:hAnsi="Times New Roman" w:cs="Times New Roman"/>
          <w:sz w:val="28"/>
          <w:szCs w:val="28"/>
        </w:rPr>
      </w:pPr>
      <w:r w:rsidRPr="006F7406">
        <w:rPr>
          <w:rFonts w:ascii="Times New Roman" w:eastAsia="Calibri" w:hAnsi="Times New Roman" w:cs="Times New Roman"/>
          <w:sz w:val="28"/>
          <w:szCs w:val="28"/>
        </w:rPr>
        <w:t>на 2016-2018</w:t>
      </w:r>
      <w:r w:rsidR="00AF51C8" w:rsidRPr="006F7406">
        <w:rPr>
          <w:rFonts w:ascii="Times New Roman" w:eastAsia="Calibri" w:hAnsi="Times New Roman" w:cs="Times New Roman"/>
          <w:sz w:val="28"/>
          <w:szCs w:val="28"/>
        </w:rPr>
        <w:t xml:space="preserve"> </w:t>
      </w:r>
      <w:r w:rsidRPr="006F7406">
        <w:rPr>
          <w:rFonts w:ascii="Times New Roman" w:eastAsia="Calibri" w:hAnsi="Times New Roman" w:cs="Times New Roman"/>
          <w:sz w:val="28"/>
          <w:szCs w:val="28"/>
        </w:rPr>
        <w:t>гг.</w:t>
      </w:r>
    </w:p>
    <w:p w:rsidR="00D87DAE" w:rsidRDefault="00D87DAE" w:rsidP="00D87DAE">
      <w:pPr>
        <w:rPr>
          <w:rFonts w:ascii="Times New Roman" w:eastAsia="Calibri" w:hAnsi="Times New Roman" w:cs="Times New Roman"/>
          <w:sz w:val="28"/>
          <w:szCs w:val="28"/>
        </w:rPr>
      </w:pPr>
    </w:p>
    <w:p w:rsidR="00D87DAE" w:rsidRDefault="00D87DAE" w:rsidP="00D87DAE">
      <w:pPr>
        <w:rPr>
          <w:rFonts w:ascii="Times New Roman" w:eastAsia="Calibri" w:hAnsi="Times New Roman" w:cs="Times New Roman"/>
          <w:sz w:val="28"/>
          <w:szCs w:val="28"/>
        </w:rPr>
      </w:pPr>
    </w:p>
    <w:p w:rsidR="00A36DC4" w:rsidRDefault="00D87DAE" w:rsidP="00D87DAE">
      <w:pPr>
        <w:jc w:val="both"/>
        <w:rPr>
          <w:rFonts w:ascii="Times New Roman" w:hAnsi="Times New Roman"/>
          <w:sz w:val="28"/>
          <w:szCs w:val="28"/>
        </w:rPr>
      </w:pPr>
      <w:r>
        <w:rPr>
          <w:rFonts w:ascii="Times New Roman" w:eastAsia="Calibri" w:hAnsi="Times New Roman" w:cs="Times New Roman"/>
          <w:sz w:val="28"/>
          <w:szCs w:val="28"/>
        </w:rPr>
        <w:t xml:space="preserve">     </w:t>
      </w:r>
      <w:r w:rsidRPr="00AC34D7">
        <w:rPr>
          <w:rStyle w:val="spfo1"/>
          <w:rFonts w:ascii="Times New Roman" w:hAnsi="Times New Roman"/>
          <w:sz w:val="28"/>
          <w:szCs w:val="28"/>
        </w:rPr>
        <w:t>Заслушав и обсудив информацию  Специалиста 1 категории по финансовому планированию, экономиста Ромашову А.С. о плане социально - экономического развития муниципального образования «Наргинское сельское поселение» на 2016-2018г.г.</w:t>
      </w:r>
    </w:p>
    <w:p w:rsidR="00D87DAE" w:rsidRPr="00D87DAE" w:rsidRDefault="00D87DAE" w:rsidP="00D87DAE">
      <w:pPr>
        <w:jc w:val="both"/>
        <w:rPr>
          <w:rFonts w:ascii="Times New Roman" w:hAnsi="Times New Roman"/>
          <w:sz w:val="28"/>
          <w:szCs w:val="28"/>
        </w:rPr>
      </w:pPr>
    </w:p>
    <w:p w:rsidR="00A36DC4" w:rsidRPr="006F7406" w:rsidRDefault="00A36DC4" w:rsidP="00A36DC4">
      <w:pPr>
        <w:tabs>
          <w:tab w:val="left" w:pos="1080"/>
          <w:tab w:val="left" w:pos="2977"/>
        </w:tabs>
        <w:ind w:left="0"/>
        <w:jc w:val="both"/>
        <w:rPr>
          <w:rFonts w:ascii="Times New Roman" w:hAnsi="Times New Roman" w:cs="Times New Roman"/>
          <w:b/>
          <w:sz w:val="28"/>
          <w:szCs w:val="28"/>
        </w:rPr>
      </w:pPr>
      <w:r w:rsidRPr="006F7406">
        <w:rPr>
          <w:rFonts w:ascii="Times New Roman" w:hAnsi="Times New Roman" w:cs="Times New Roman"/>
          <w:b/>
          <w:sz w:val="28"/>
          <w:szCs w:val="28"/>
        </w:rPr>
        <w:t>СОВЕТ НАРГИНСКОГО СЕЛЬСКОГО ПОСЕЛЕНИЯ РЕШИЛ:</w:t>
      </w:r>
    </w:p>
    <w:p w:rsidR="00350A63" w:rsidRPr="006F7406" w:rsidRDefault="00350A63" w:rsidP="00A36DC4">
      <w:pPr>
        <w:tabs>
          <w:tab w:val="left" w:pos="1080"/>
          <w:tab w:val="left" w:pos="2977"/>
        </w:tabs>
        <w:ind w:left="0"/>
        <w:jc w:val="both"/>
        <w:rPr>
          <w:rFonts w:ascii="Times New Roman" w:hAnsi="Times New Roman" w:cs="Times New Roman"/>
          <w:b/>
          <w:sz w:val="28"/>
          <w:szCs w:val="28"/>
        </w:rPr>
      </w:pPr>
    </w:p>
    <w:p w:rsidR="00A36DC4" w:rsidRDefault="00186C08" w:rsidP="00186C08">
      <w:pPr>
        <w:tabs>
          <w:tab w:val="left" w:pos="1080"/>
          <w:tab w:val="left" w:pos="2977"/>
        </w:tabs>
        <w:jc w:val="both"/>
        <w:rPr>
          <w:rFonts w:ascii="Times New Roman" w:hAnsi="Times New Roman" w:cs="Times New Roman"/>
          <w:sz w:val="28"/>
          <w:szCs w:val="28"/>
        </w:rPr>
      </w:pPr>
      <w:r w:rsidRPr="006F7406">
        <w:rPr>
          <w:rFonts w:ascii="Times New Roman" w:hAnsi="Times New Roman" w:cs="Times New Roman"/>
          <w:sz w:val="28"/>
          <w:szCs w:val="28"/>
        </w:rPr>
        <w:t xml:space="preserve">     </w:t>
      </w:r>
      <w:r w:rsidR="00060E3C">
        <w:rPr>
          <w:rFonts w:ascii="Times New Roman" w:hAnsi="Times New Roman" w:cs="Times New Roman"/>
          <w:sz w:val="28"/>
          <w:szCs w:val="28"/>
        </w:rPr>
        <w:t>1.</w:t>
      </w:r>
      <w:r w:rsidRPr="006F7406">
        <w:rPr>
          <w:rFonts w:ascii="Times New Roman" w:hAnsi="Times New Roman" w:cs="Times New Roman"/>
          <w:sz w:val="28"/>
          <w:szCs w:val="28"/>
        </w:rPr>
        <w:t xml:space="preserve"> </w:t>
      </w:r>
      <w:r w:rsidR="00A36DC4" w:rsidRPr="006F7406">
        <w:rPr>
          <w:rFonts w:ascii="Times New Roman" w:hAnsi="Times New Roman" w:cs="Times New Roman"/>
          <w:sz w:val="28"/>
          <w:szCs w:val="28"/>
        </w:rPr>
        <w:t xml:space="preserve">Утвердить прилагаемый План </w:t>
      </w:r>
      <w:r w:rsidR="00350A63" w:rsidRPr="006F7406">
        <w:rPr>
          <w:rFonts w:ascii="Times New Roman" w:hAnsi="Times New Roman" w:cs="Times New Roman"/>
          <w:sz w:val="28"/>
          <w:szCs w:val="28"/>
        </w:rPr>
        <w:t xml:space="preserve"> социально – экономического развития </w:t>
      </w:r>
      <w:r w:rsidR="00482E1A" w:rsidRPr="006F7406">
        <w:rPr>
          <w:rFonts w:ascii="Times New Roman" w:hAnsi="Times New Roman" w:cs="Times New Roman"/>
          <w:sz w:val="28"/>
          <w:szCs w:val="28"/>
        </w:rPr>
        <w:t xml:space="preserve"> муниципального образования «Наргинское сельское поселение»</w:t>
      </w:r>
      <w:r w:rsidR="00CD4B44" w:rsidRPr="006F7406">
        <w:rPr>
          <w:rFonts w:ascii="Times New Roman" w:hAnsi="Times New Roman" w:cs="Times New Roman"/>
          <w:sz w:val="28"/>
          <w:szCs w:val="28"/>
        </w:rPr>
        <w:t xml:space="preserve"> </w:t>
      </w:r>
      <w:r w:rsidR="00482E1A" w:rsidRPr="006F7406">
        <w:rPr>
          <w:rFonts w:ascii="Times New Roman" w:hAnsi="Times New Roman" w:cs="Times New Roman"/>
          <w:sz w:val="28"/>
          <w:szCs w:val="28"/>
        </w:rPr>
        <w:t>на 2016-2018г.г.</w:t>
      </w:r>
      <w:r w:rsidR="0095685C">
        <w:rPr>
          <w:rFonts w:ascii="Times New Roman" w:hAnsi="Times New Roman" w:cs="Times New Roman"/>
          <w:sz w:val="28"/>
          <w:szCs w:val="28"/>
        </w:rPr>
        <w:t xml:space="preserve"> согласно приложению № 1.</w:t>
      </w:r>
    </w:p>
    <w:p w:rsidR="00060E3C" w:rsidRPr="006F7406" w:rsidRDefault="00060E3C" w:rsidP="00186C08">
      <w:pPr>
        <w:tabs>
          <w:tab w:val="left" w:pos="1080"/>
          <w:tab w:val="left" w:pos="2977"/>
        </w:tabs>
        <w:jc w:val="both"/>
        <w:rPr>
          <w:rFonts w:ascii="Times New Roman" w:hAnsi="Times New Roman" w:cs="Times New Roman"/>
          <w:sz w:val="28"/>
          <w:szCs w:val="28"/>
        </w:rPr>
      </w:pPr>
    </w:p>
    <w:p w:rsidR="00060E3C" w:rsidRPr="00AC34D7" w:rsidRDefault="00060E3C" w:rsidP="00060E3C">
      <w:pPr>
        <w:jc w:val="both"/>
        <w:rPr>
          <w:rFonts w:ascii="Times New Roman" w:hAnsi="Times New Roman"/>
          <w:sz w:val="28"/>
          <w:szCs w:val="28"/>
        </w:rPr>
      </w:pPr>
      <w:r>
        <w:rPr>
          <w:rStyle w:val="spfo1"/>
          <w:rFonts w:ascii="Times New Roman" w:hAnsi="Times New Roman"/>
          <w:sz w:val="28"/>
          <w:szCs w:val="28"/>
        </w:rPr>
        <w:t xml:space="preserve">    </w:t>
      </w:r>
      <w:r w:rsidRPr="00AC34D7">
        <w:rPr>
          <w:rStyle w:val="spfo1"/>
          <w:rFonts w:ascii="Times New Roman" w:hAnsi="Times New Roman"/>
          <w:sz w:val="28"/>
          <w:szCs w:val="28"/>
        </w:rPr>
        <w:t>2</w:t>
      </w:r>
      <w:r>
        <w:rPr>
          <w:rStyle w:val="spfo1"/>
          <w:rFonts w:ascii="Times New Roman" w:hAnsi="Times New Roman"/>
          <w:sz w:val="28"/>
          <w:szCs w:val="28"/>
        </w:rPr>
        <w:t>.</w:t>
      </w:r>
      <w:r>
        <w:rPr>
          <w:rFonts w:ascii="Times New Roman" w:hAnsi="Times New Roman"/>
          <w:sz w:val="28"/>
          <w:szCs w:val="28"/>
        </w:rPr>
        <w:t xml:space="preserve"> </w:t>
      </w:r>
      <w:r w:rsidRPr="00AC34D7">
        <w:rPr>
          <w:rFonts w:ascii="Times New Roman" w:hAnsi="Times New Roman"/>
          <w:sz w:val="28"/>
          <w:szCs w:val="28"/>
        </w:rPr>
        <w:t xml:space="preserve">Настоящее решение вступает в силу со дня его официального опубликования на официальном сайте Администрации Наргинского сельского поселения </w:t>
      </w:r>
      <w:proofErr w:type="spellStart"/>
      <w:r w:rsidRPr="00AC34D7">
        <w:rPr>
          <w:rFonts w:ascii="Times New Roman" w:hAnsi="Times New Roman"/>
          <w:sz w:val="28"/>
          <w:szCs w:val="28"/>
          <w:lang w:val="en-US"/>
        </w:rPr>
        <w:t>nsp</w:t>
      </w:r>
      <w:proofErr w:type="spellEnd"/>
      <w:r w:rsidRPr="00AC34D7">
        <w:rPr>
          <w:rFonts w:ascii="Times New Roman" w:hAnsi="Times New Roman"/>
          <w:sz w:val="28"/>
          <w:szCs w:val="28"/>
        </w:rPr>
        <w:t>.</w:t>
      </w:r>
      <w:proofErr w:type="spellStart"/>
      <w:r w:rsidRPr="00AC34D7">
        <w:rPr>
          <w:rFonts w:ascii="Times New Roman" w:hAnsi="Times New Roman"/>
          <w:sz w:val="28"/>
          <w:szCs w:val="28"/>
          <w:lang w:val="en-US"/>
        </w:rPr>
        <w:t>tomskinvest</w:t>
      </w:r>
      <w:proofErr w:type="spellEnd"/>
      <w:r w:rsidRPr="00AC34D7">
        <w:rPr>
          <w:rFonts w:ascii="Times New Roman" w:hAnsi="Times New Roman"/>
          <w:sz w:val="28"/>
          <w:szCs w:val="28"/>
        </w:rPr>
        <w:t>.</w:t>
      </w:r>
      <w:proofErr w:type="spellStart"/>
      <w:r w:rsidRPr="00AC34D7">
        <w:rPr>
          <w:rFonts w:ascii="Times New Roman" w:hAnsi="Times New Roman"/>
          <w:sz w:val="28"/>
          <w:szCs w:val="28"/>
          <w:lang w:val="en-US"/>
        </w:rPr>
        <w:t>ru</w:t>
      </w:r>
      <w:proofErr w:type="spellEnd"/>
      <w:r w:rsidRPr="00AC34D7">
        <w:rPr>
          <w:rFonts w:ascii="Times New Roman" w:hAnsi="Times New Roman"/>
          <w:sz w:val="28"/>
          <w:szCs w:val="28"/>
        </w:rPr>
        <w:t>.</w:t>
      </w:r>
    </w:p>
    <w:p w:rsidR="0065019A" w:rsidRPr="006F7406" w:rsidRDefault="0065019A" w:rsidP="00A36DC4">
      <w:pPr>
        <w:rPr>
          <w:rFonts w:ascii="Times New Roman" w:hAnsi="Times New Roman" w:cs="Times New Roman"/>
          <w:sz w:val="28"/>
          <w:szCs w:val="28"/>
        </w:rPr>
      </w:pPr>
    </w:p>
    <w:p w:rsidR="00312042" w:rsidRPr="00AC34D7" w:rsidRDefault="00312042" w:rsidP="00312042">
      <w:pPr>
        <w:jc w:val="both"/>
        <w:rPr>
          <w:rFonts w:ascii="Times New Roman" w:hAnsi="Times New Roman"/>
          <w:sz w:val="28"/>
          <w:szCs w:val="28"/>
        </w:rPr>
      </w:pPr>
      <w:r>
        <w:rPr>
          <w:rFonts w:ascii="Times New Roman" w:hAnsi="Times New Roman"/>
          <w:sz w:val="28"/>
          <w:szCs w:val="28"/>
        </w:rPr>
        <w:t xml:space="preserve">     </w:t>
      </w:r>
      <w:r w:rsidRPr="00AC34D7">
        <w:rPr>
          <w:rFonts w:ascii="Times New Roman" w:hAnsi="Times New Roman"/>
          <w:sz w:val="28"/>
          <w:szCs w:val="28"/>
        </w:rPr>
        <w:t xml:space="preserve">3. </w:t>
      </w:r>
      <w:proofErr w:type="gramStart"/>
      <w:r w:rsidRPr="00AC34D7">
        <w:rPr>
          <w:rFonts w:ascii="Times New Roman" w:hAnsi="Times New Roman"/>
          <w:sz w:val="28"/>
          <w:szCs w:val="28"/>
        </w:rPr>
        <w:t>Контроль за</w:t>
      </w:r>
      <w:proofErr w:type="gramEnd"/>
      <w:r w:rsidRPr="00AC34D7">
        <w:rPr>
          <w:rFonts w:ascii="Times New Roman" w:hAnsi="Times New Roman"/>
          <w:sz w:val="28"/>
          <w:szCs w:val="28"/>
        </w:rPr>
        <w:t xml:space="preserve"> исполнением настоящего решения возложить на контрольно-правовой комитет Совета Наргинского сельского поселения.</w:t>
      </w:r>
    </w:p>
    <w:p w:rsidR="00C70136" w:rsidRPr="006F7406" w:rsidRDefault="00C70136" w:rsidP="0065019A">
      <w:pPr>
        <w:rPr>
          <w:rFonts w:ascii="Times New Roman" w:hAnsi="Times New Roman" w:cs="Times New Roman"/>
          <w:sz w:val="28"/>
          <w:szCs w:val="28"/>
        </w:rPr>
      </w:pPr>
    </w:p>
    <w:p w:rsidR="006F7406" w:rsidRDefault="0065019A" w:rsidP="0065019A">
      <w:pPr>
        <w:rPr>
          <w:rFonts w:ascii="Times New Roman" w:hAnsi="Times New Roman" w:cs="Times New Roman"/>
          <w:sz w:val="28"/>
          <w:szCs w:val="28"/>
        </w:rPr>
      </w:pPr>
      <w:r w:rsidRPr="006F7406">
        <w:rPr>
          <w:rFonts w:ascii="Times New Roman" w:hAnsi="Times New Roman" w:cs="Times New Roman"/>
          <w:sz w:val="28"/>
          <w:szCs w:val="28"/>
        </w:rPr>
        <w:t xml:space="preserve">Председатель Совета </w:t>
      </w:r>
    </w:p>
    <w:p w:rsidR="00E13DDA" w:rsidRPr="006F7406" w:rsidRDefault="0065019A" w:rsidP="0065019A">
      <w:pPr>
        <w:rPr>
          <w:rFonts w:ascii="Times New Roman" w:hAnsi="Times New Roman" w:cs="Times New Roman"/>
          <w:sz w:val="28"/>
          <w:szCs w:val="28"/>
        </w:rPr>
      </w:pPr>
      <w:r w:rsidRPr="006F7406">
        <w:rPr>
          <w:rFonts w:ascii="Times New Roman" w:hAnsi="Times New Roman" w:cs="Times New Roman"/>
          <w:sz w:val="28"/>
          <w:szCs w:val="28"/>
        </w:rPr>
        <w:t>Наргинского сельского поселения</w:t>
      </w:r>
    </w:p>
    <w:p w:rsidR="00C70136" w:rsidRDefault="0065019A" w:rsidP="0065019A">
      <w:pPr>
        <w:rPr>
          <w:rFonts w:ascii="Times New Roman" w:hAnsi="Times New Roman" w:cs="Times New Roman"/>
          <w:sz w:val="28"/>
          <w:szCs w:val="28"/>
        </w:rPr>
      </w:pPr>
      <w:r w:rsidRPr="006F7406">
        <w:rPr>
          <w:rFonts w:ascii="Times New Roman" w:hAnsi="Times New Roman" w:cs="Times New Roman"/>
          <w:sz w:val="28"/>
          <w:szCs w:val="28"/>
        </w:rPr>
        <w:t>Глава Нар</w:t>
      </w:r>
      <w:r w:rsidR="00E44ED5">
        <w:rPr>
          <w:rFonts w:ascii="Times New Roman" w:hAnsi="Times New Roman" w:cs="Times New Roman"/>
          <w:sz w:val="28"/>
          <w:szCs w:val="28"/>
        </w:rPr>
        <w:t xml:space="preserve">гинского сельского поселения      </w:t>
      </w:r>
      <w:r w:rsidRPr="006F7406">
        <w:rPr>
          <w:rFonts w:ascii="Times New Roman" w:hAnsi="Times New Roman" w:cs="Times New Roman"/>
          <w:sz w:val="28"/>
          <w:szCs w:val="28"/>
        </w:rPr>
        <w:t xml:space="preserve">  </w:t>
      </w:r>
      <w:r w:rsidR="006F7406">
        <w:rPr>
          <w:rFonts w:ascii="Times New Roman" w:hAnsi="Times New Roman" w:cs="Times New Roman"/>
          <w:sz w:val="28"/>
          <w:szCs w:val="28"/>
        </w:rPr>
        <w:t xml:space="preserve">                          </w:t>
      </w:r>
      <w:r w:rsidRPr="006F7406">
        <w:rPr>
          <w:rFonts w:ascii="Times New Roman" w:hAnsi="Times New Roman" w:cs="Times New Roman"/>
          <w:sz w:val="28"/>
          <w:szCs w:val="28"/>
        </w:rPr>
        <w:t>М.Т. Пономарев</w:t>
      </w:r>
    </w:p>
    <w:p w:rsidR="00C70136" w:rsidRPr="00C70136" w:rsidRDefault="00C70136" w:rsidP="00C70136">
      <w:pPr>
        <w:rPr>
          <w:rFonts w:ascii="Times New Roman" w:hAnsi="Times New Roman" w:cs="Times New Roman"/>
          <w:sz w:val="28"/>
          <w:szCs w:val="28"/>
        </w:rPr>
      </w:pPr>
    </w:p>
    <w:p w:rsidR="00C70136" w:rsidRPr="00C70136" w:rsidRDefault="00C70136" w:rsidP="00C70136">
      <w:pPr>
        <w:rPr>
          <w:rFonts w:ascii="Times New Roman" w:hAnsi="Times New Roman" w:cs="Times New Roman"/>
          <w:sz w:val="28"/>
          <w:szCs w:val="28"/>
        </w:rPr>
      </w:pPr>
    </w:p>
    <w:p w:rsidR="00C70136" w:rsidRDefault="00C70136" w:rsidP="00C70136">
      <w:pPr>
        <w:rPr>
          <w:rFonts w:ascii="Times New Roman" w:hAnsi="Times New Roman" w:cs="Times New Roman"/>
          <w:sz w:val="28"/>
          <w:szCs w:val="28"/>
        </w:rPr>
      </w:pPr>
    </w:p>
    <w:p w:rsidR="0065019A" w:rsidRDefault="00C70136" w:rsidP="00C70136">
      <w:pPr>
        <w:rPr>
          <w:rFonts w:ascii="Times New Roman" w:hAnsi="Times New Roman" w:cs="Times New Roman"/>
          <w:sz w:val="20"/>
          <w:szCs w:val="20"/>
        </w:rPr>
      </w:pPr>
      <w:r>
        <w:rPr>
          <w:rFonts w:ascii="Times New Roman" w:hAnsi="Times New Roman" w:cs="Times New Roman"/>
          <w:sz w:val="20"/>
          <w:szCs w:val="20"/>
        </w:rPr>
        <w:t>А.С.Ромашова</w:t>
      </w:r>
    </w:p>
    <w:p w:rsidR="00C70136" w:rsidRDefault="00C70136" w:rsidP="00C70136">
      <w:pPr>
        <w:rPr>
          <w:rFonts w:ascii="Times New Roman" w:hAnsi="Times New Roman" w:cs="Times New Roman"/>
          <w:sz w:val="20"/>
          <w:szCs w:val="20"/>
        </w:rPr>
      </w:pPr>
      <w:r>
        <w:rPr>
          <w:rFonts w:ascii="Times New Roman" w:hAnsi="Times New Roman" w:cs="Times New Roman"/>
          <w:sz w:val="20"/>
          <w:szCs w:val="20"/>
        </w:rPr>
        <w:t>32-5-85</w:t>
      </w:r>
    </w:p>
    <w:p w:rsidR="004C5799" w:rsidRDefault="004C5799" w:rsidP="00C70136">
      <w:pPr>
        <w:rPr>
          <w:rFonts w:ascii="Times New Roman" w:hAnsi="Times New Roman" w:cs="Times New Roman"/>
          <w:sz w:val="20"/>
          <w:szCs w:val="20"/>
        </w:rPr>
        <w:sectPr w:rsidR="004C5799" w:rsidSect="004C5799">
          <w:pgSz w:w="11906" w:h="16838"/>
          <w:pgMar w:top="1134" w:right="851" w:bottom="1134" w:left="1701" w:header="709" w:footer="709" w:gutter="0"/>
          <w:cols w:space="708"/>
          <w:docGrid w:linePitch="360"/>
        </w:sectPr>
      </w:pPr>
    </w:p>
    <w:p w:rsidR="004C5799" w:rsidRDefault="004C5799" w:rsidP="00C70136">
      <w:pPr>
        <w:rPr>
          <w:rFonts w:ascii="Times New Roman" w:hAnsi="Times New Roman" w:cs="Times New Roman"/>
          <w:sz w:val="20"/>
          <w:szCs w:val="20"/>
        </w:rPr>
      </w:pPr>
    </w:p>
    <w:p w:rsidR="004C5799" w:rsidRDefault="004C5799" w:rsidP="00C70136">
      <w:pPr>
        <w:rPr>
          <w:rFonts w:ascii="Times New Roman" w:hAnsi="Times New Roman" w:cs="Times New Roman"/>
          <w:sz w:val="20"/>
          <w:szCs w:val="20"/>
        </w:rPr>
      </w:pPr>
    </w:p>
    <w:p w:rsidR="004C5799" w:rsidRPr="00BB333C" w:rsidRDefault="004C5799" w:rsidP="004C5799">
      <w:pPr>
        <w:pStyle w:val="HTML"/>
        <w:rPr>
          <w:rFonts w:ascii="Times New Roman" w:hAnsi="Times New Roman"/>
          <w:sz w:val="28"/>
          <w:szCs w:val="28"/>
        </w:rPr>
      </w:pPr>
      <w:r>
        <w:rPr>
          <w:rFonts w:ascii="Times New Roman" w:eastAsia="Calibri" w:hAnsi="Times New Roman"/>
          <w:sz w:val="22"/>
          <w:szCs w:val="22"/>
          <w:lang w:eastAsia="en-US"/>
        </w:rPr>
        <w:t xml:space="preserve">                                       </w:t>
      </w:r>
    </w:p>
    <w:p w:rsidR="004C5799" w:rsidRDefault="004C5799" w:rsidP="004C5799">
      <w:pPr>
        <w:tabs>
          <w:tab w:val="left" w:pos="6420"/>
          <w:tab w:val="right" w:pos="9355"/>
        </w:tabs>
        <w:jc w:val="right"/>
        <w:rPr>
          <w:rFonts w:ascii="Times New Roman" w:hAnsi="Times New Roman"/>
        </w:rPr>
      </w:pPr>
    </w:p>
    <w:p w:rsidR="004C5799" w:rsidRPr="00D602D9" w:rsidRDefault="004C5799" w:rsidP="004C5799">
      <w:pPr>
        <w:tabs>
          <w:tab w:val="left" w:pos="6420"/>
          <w:tab w:val="right" w:pos="9355"/>
        </w:tabs>
        <w:rPr>
          <w:rFonts w:ascii="Times New Roman" w:hAnsi="Times New Roman"/>
          <w:sz w:val="28"/>
          <w:szCs w:val="28"/>
        </w:rPr>
      </w:pPr>
      <w:r>
        <w:rPr>
          <w:rFonts w:ascii="Times New Roman" w:hAnsi="Times New Roman"/>
          <w:sz w:val="28"/>
          <w:szCs w:val="28"/>
        </w:rPr>
        <w:t xml:space="preserve">                                                                                                                                                                                  </w:t>
      </w:r>
      <w:r w:rsidRPr="00D602D9">
        <w:rPr>
          <w:rFonts w:ascii="Times New Roman" w:hAnsi="Times New Roman"/>
          <w:sz w:val="28"/>
          <w:szCs w:val="28"/>
        </w:rPr>
        <w:t>Приложение № 1</w:t>
      </w:r>
    </w:p>
    <w:p w:rsidR="004C5799" w:rsidRPr="00AA6BA3" w:rsidRDefault="004C5799" w:rsidP="004C5799">
      <w:pPr>
        <w:tabs>
          <w:tab w:val="left" w:pos="6420"/>
          <w:tab w:val="right" w:pos="9355"/>
        </w:tabs>
        <w:jc w:val="right"/>
        <w:rPr>
          <w:rFonts w:ascii="Times New Roman" w:hAnsi="Times New Roman"/>
          <w:sz w:val="28"/>
          <w:szCs w:val="28"/>
        </w:rPr>
      </w:pPr>
      <w:r>
        <w:rPr>
          <w:rFonts w:ascii="Times New Roman" w:hAnsi="Times New Roman"/>
        </w:rPr>
        <w:t xml:space="preserve">                                                                                                                                     </w:t>
      </w:r>
      <w:r w:rsidRPr="00AA6BA3">
        <w:rPr>
          <w:rFonts w:ascii="Times New Roman" w:hAnsi="Times New Roman"/>
          <w:sz w:val="28"/>
          <w:szCs w:val="28"/>
        </w:rPr>
        <w:t>УТВЕРЖДЕНО:</w:t>
      </w:r>
      <w:r w:rsidRPr="00AA6BA3">
        <w:rPr>
          <w:rFonts w:ascii="Times New Roman" w:hAnsi="Times New Roman"/>
          <w:sz w:val="28"/>
          <w:szCs w:val="28"/>
        </w:rPr>
        <w:tab/>
        <w:t xml:space="preserve">      </w:t>
      </w:r>
    </w:p>
    <w:p w:rsidR="004C5799" w:rsidRPr="00AA6BA3" w:rsidRDefault="004C5799" w:rsidP="004C5799">
      <w:pPr>
        <w:jc w:val="right"/>
        <w:rPr>
          <w:rFonts w:ascii="Times New Roman" w:hAnsi="Times New Roman"/>
          <w:sz w:val="28"/>
          <w:szCs w:val="28"/>
        </w:rPr>
      </w:pPr>
      <w:r w:rsidRPr="00AA6BA3">
        <w:rPr>
          <w:rFonts w:ascii="Times New Roman" w:hAnsi="Times New Roman"/>
          <w:sz w:val="28"/>
          <w:szCs w:val="28"/>
        </w:rPr>
        <w:t xml:space="preserve">решением Совета  Наргинского </w:t>
      </w:r>
    </w:p>
    <w:p w:rsidR="004C5799" w:rsidRPr="00AA6BA3" w:rsidRDefault="004C5799" w:rsidP="004C5799">
      <w:pPr>
        <w:jc w:val="right"/>
        <w:rPr>
          <w:rFonts w:ascii="Times New Roman" w:hAnsi="Times New Roman"/>
          <w:sz w:val="28"/>
          <w:szCs w:val="28"/>
        </w:rPr>
      </w:pPr>
      <w:r w:rsidRPr="00AA6BA3">
        <w:rPr>
          <w:rFonts w:ascii="Times New Roman" w:hAnsi="Times New Roman"/>
          <w:sz w:val="28"/>
          <w:szCs w:val="28"/>
        </w:rPr>
        <w:t xml:space="preserve">                                                         сельского поселения </w:t>
      </w:r>
    </w:p>
    <w:p w:rsidR="004C5799" w:rsidRPr="00AA6BA3" w:rsidRDefault="004C5799" w:rsidP="004C5799">
      <w:pPr>
        <w:jc w:val="right"/>
        <w:rPr>
          <w:rFonts w:ascii="Times New Roman" w:hAnsi="Times New Roman"/>
          <w:sz w:val="28"/>
          <w:szCs w:val="28"/>
        </w:rPr>
      </w:pPr>
      <w:r w:rsidRPr="00AA6BA3">
        <w:rPr>
          <w:rFonts w:ascii="Times New Roman" w:hAnsi="Times New Roman"/>
          <w:sz w:val="28"/>
          <w:szCs w:val="28"/>
        </w:rPr>
        <w:t xml:space="preserve">                              </w:t>
      </w:r>
      <w:r>
        <w:rPr>
          <w:rFonts w:ascii="Times New Roman" w:hAnsi="Times New Roman"/>
          <w:sz w:val="28"/>
          <w:szCs w:val="28"/>
        </w:rPr>
        <w:t xml:space="preserve">                              </w:t>
      </w:r>
      <w:r w:rsidRPr="00AA6BA3">
        <w:rPr>
          <w:rFonts w:ascii="Times New Roman" w:hAnsi="Times New Roman"/>
          <w:sz w:val="28"/>
          <w:szCs w:val="28"/>
        </w:rPr>
        <w:t xml:space="preserve"> от  </w:t>
      </w:r>
      <w:r>
        <w:rPr>
          <w:rFonts w:ascii="Times New Roman" w:hAnsi="Times New Roman"/>
          <w:sz w:val="28"/>
          <w:szCs w:val="28"/>
        </w:rPr>
        <w:t>06.11.2015</w:t>
      </w:r>
      <w:r w:rsidRPr="00AA6BA3">
        <w:rPr>
          <w:rFonts w:ascii="Times New Roman" w:hAnsi="Times New Roman"/>
          <w:sz w:val="28"/>
          <w:szCs w:val="28"/>
        </w:rPr>
        <w:t xml:space="preserve"> №</w:t>
      </w:r>
      <w:r w:rsidR="00E44ED5">
        <w:rPr>
          <w:rFonts w:ascii="Times New Roman" w:hAnsi="Times New Roman"/>
          <w:sz w:val="28"/>
          <w:szCs w:val="28"/>
        </w:rPr>
        <w:t xml:space="preserve"> 26</w:t>
      </w:r>
    </w:p>
    <w:p w:rsidR="004C5799" w:rsidRPr="006224AA" w:rsidRDefault="004C5799" w:rsidP="004C5799"/>
    <w:p w:rsidR="004C5799" w:rsidRPr="006224AA" w:rsidRDefault="004C5799" w:rsidP="004C5799"/>
    <w:p w:rsidR="004C5799" w:rsidRPr="006224AA" w:rsidRDefault="004C5799" w:rsidP="004C5799">
      <w:pPr>
        <w:jc w:val="center"/>
        <w:rPr>
          <w:rFonts w:ascii="Times New Roman" w:hAnsi="Times New Roman"/>
          <w:b/>
          <w:sz w:val="28"/>
          <w:szCs w:val="28"/>
        </w:rPr>
      </w:pPr>
    </w:p>
    <w:p w:rsidR="004C5799" w:rsidRPr="006224AA" w:rsidRDefault="004C5799" w:rsidP="004C5799">
      <w:pPr>
        <w:jc w:val="center"/>
        <w:rPr>
          <w:rFonts w:ascii="Times New Roman" w:hAnsi="Times New Roman"/>
          <w:b/>
          <w:sz w:val="28"/>
          <w:szCs w:val="28"/>
        </w:rPr>
      </w:pPr>
      <w:r w:rsidRPr="006224AA">
        <w:rPr>
          <w:rFonts w:ascii="Times New Roman" w:hAnsi="Times New Roman"/>
          <w:b/>
          <w:sz w:val="28"/>
          <w:szCs w:val="28"/>
        </w:rPr>
        <w:t>ПЛАН  СОЦИАЛЬНО-ЭКОНОМИЧЕСКОГО РАЗВИТИЯ</w:t>
      </w:r>
    </w:p>
    <w:p w:rsidR="004C5799" w:rsidRDefault="004C5799" w:rsidP="004C5799">
      <w:pPr>
        <w:jc w:val="center"/>
        <w:rPr>
          <w:rFonts w:ascii="Times New Roman" w:hAnsi="Times New Roman"/>
          <w:b/>
          <w:sz w:val="28"/>
          <w:szCs w:val="28"/>
        </w:rPr>
      </w:pPr>
      <w:r w:rsidRPr="006224AA">
        <w:rPr>
          <w:rFonts w:ascii="Times New Roman" w:hAnsi="Times New Roman"/>
          <w:b/>
          <w:sz w:val="28"/>
          <w:szCs w:val="28"/>
        </w:rPr>
        <w:t xml:space="preserve">НАРГИНСКОГО СЕЛЬСКОГО ПОСЕЛЕНИЯ </w:t>
      </w:r>
    </w:p>
    <w:p w:rsidR="004C5799" w:rsidRDefault="004C5799" w:rsidP="004C5799">
      <w:pPr>
        <w:jc w:val="center"/>
        <w:rPr>
          <w:rFonts w:ascii="Times New Roman" w:hAnsi="Times New Roman"/>
          <w:b/>
          <w:sz w:val="28"/>
          <w:szCs w:val="28"/>
        </w:rPr>
      </w:pPr>
      <w:r w:rsidRPr="006224AA">
        <w:rPr>
          <w:rFonts w:ascii="Times New Roman" w:hAnsi="Times New Roman"/>
          <w:b/>
          <w:sz w:val="28"/>
          <w:szCs w:val="28"/>
        </w:rPr>
        <w:t>НА 201</w:t>
      </w:r>
      <w:r>
        <w:rPr>
          <w:rFonts w:ascii="Times New Roman" w:hAnsi="Times New Roman"/>
          <w:b/>
          <w:sz w:val="28"/>
          <w:szCs w:val="28"/>
        </w:rPr>
        <w:t>6</w:t>
      </w:r>
      <w:r w:rsidRPr="006224AA">
        <w:rPr>
          <w:rFonts w:ascii="Times New Roman" w:hAnsi="Times New Roman"/>
          <w:b/>
          <w:sz w:val="28"/>
          <w:szCs w:val="28"/>
        </w:rPr>
        <w:t>-201</w:t>
      </w:r>
      <w:r>
        <w:rPr>
          <w:rFonts w:ascii="Times New Roman" w:hAnsi="Times New Roman"/>
          <w:b/>
          <w:sz w:val="28"/>
          <w:szCs w:val="28"/>
        </w:rPr>
        <w:t>8</w:t>
      </w:r>
      <w:r w:rsidRPr="006224AA">
        <w:rPr>
          <w:rFonts w:ascii="Times New Roman" w:hAnsi="Times New Roman"/>
          <w:b/>
          <w:sz w:val="28"/>
          <w:szCs w:val="28"/>
        </w:rPr>
        <w:t xml:space="preserve"> ГОДЫ</w:t>
      </w:r>
    </w:p>
    <w:p w:rsidR="004C5799" w:rsidRDefault="004C5799" w:rsidP="004C5799">
      <w:pPr>
        <w:rPr>
          <w:rFonts w:ascii="Times New Roman" w:hAnsi="Times New Roman"/>
          <w:sz w:val="28"/>
          <w:szCs w:val="28"/>
        </w:rPr>
      </w:pPr>
    </w:p>
    <w:p w:rsidR="004C5799" w:rsidRDefault="004C5799" w:rsidP="004C5799">
      <w:pPr>
        <w:rPr>
          <w:rFonts w:ascii="Times New Roman" w:hAnsi="Times New Roman"/>
          <w:sz w:val="28"/>
          <w:szCs w:val="28"/>
        </w:rPr>
      </w:pPr>
    </w:p>
    <w:p w:rsidR="004C5799" w:rsidRDefault="004C5799" w:rsidP="004C5799">
      <w:pPr>
        <w:rPr>
          <w:rFonts w:ascii="Times New Roman" w:hAnsi="Times New Roman"/>
          <w:sz w:val="28"/>
          <w:szCs w:val="28"/>
        </w:rPr>
      </w:pPr>
      <w:r>
        <w:rPr>
          <w:rFonts w:ascii="Times New Roman" w:hAnsi="Times New Roman"/>
          <w:sz w:val="28"/>
          <w:szCs w:val="28"/>
        </w:rPr>
        <w:t>РАЗРАБОТАНО:</w:t>
      </w:r>
    </w:p>
    <w:p w:rsidR="004C5799" w:rsidRDefault="004C5799" w:rsidP="004C5799">
      <w:pPr>
        <w:rPr>
          <w:rFonts w:ascii="Times New Roman" w:hAnsi="Times New Roman"/>
          <w:sz w:val="28"/>
          <w:szCs w:val="28"/>
        </w:rPr>
      </w:pPr>
      <w:r>
        <w:rPr>
          <w:rFonts w:ascii="Times New Roman" w:hAnsi="Times New Roman"/>
          <w:sz w:val="28"/>
          <w:szCs w:val="28"/>
        </w:rPr>
        <w:t>Глава Наргинского</w:t>
      </w:r>
    </w:p>
    <w:p w:rsidR="004C5799" w:rsidRDefault="004C5799" w:rsidP="004C5799">
      <w:pPr>
        <w:rPr>
          <w:rFonts w:ascii="Times New Roman" w:hAnsi="Times New Roman"/>
          <w:sz w:val="28"/>
          <w:szCs w:val="28"/>
        </w:rPr>
      </w:pPr>
      <w:r>
        <w:rPr>
          <w:rFonts w:ascii="Times New Roman" w:hAnsi="Times New Roman"/>
          <w:sz w:val="28"/>
          <w:szCs w:val="28"/>
        </w:rPr>
        <w:t>сельского поселения</w:t>
      </w:r>
    </w:p>
    <w:p w:rsidR="004C5799" w:rsidRDefault="004C5799" w:rsidP="004C5799">
      <w:pPr>
        <w:rPr>
          <w:rFonts w:ascii="Times New Roman" w:hAnsi="Times New Roman"/>
          <w:sz w:val="28"/>
          <w:szCs w:val="28"/>
        </w:rPr>
      </w:pPr>
      <w:r>
        <w:rPr>
          <w:rFonts w:ascii="Times New Roman" w:hAnsi="Times New Roman"/>
          <w:sz w:val="28"/>
          <w:szCs w:val="28"/>
        </w:rPr>
        <w:t>_________М.Т. Пономарев</w:t>
      </w:r>
    </w:p>
    <w:p w:rsidR="004C5799" w:rsidRPr="00410499" w:rsidRDefault="004C5799" w:rsidP="004C5799">
      <w:pPr>
        <w:rPr>
          <w:rFonts w:ascii="Times New Roman" w:hAnsi="Times New Roman"/>
          <w:sz w:val="28"/>
          <w:szCs w:val="28"/>
        </w:rPr>
      </w:pPr>
      <w:r>
        <w:rPr>
          <w:rFonts w:ascii="Times New Roman" w:hAnsi="Times New Roman"/>
          <w:sz w:val="28"/>
          <w:szCs w:val="28"/>
        </w:rPr>
        <w:t xml:space="preserve">«___»___________2015 г.                                                            </w:t>
      </w:r>
    </w:p>
    <w:p w:rsidR="004C5799" w:rsidRDefault="004C5799" w:rsidP="004C5799">
      <w:pPr>
        <w:tabs>
          <w:tab w:val="left" w:pos="3720"/>
        </w:tabs>
        <w:jc w:val="center"/>
        <w:rPr>
          <w:rFonts w:ascii="Times New Roman" w:hAnsi="Times New Roman"/>
          <w:b/>
          <w:sz w:val="28"/>
          <w:szCs w:val="28"/>
        </w:rPr>
      </w:pPr>
    </w:p>
    <w:p w:rsidR="004C5799" w:rsidRDefault="004C5799" w:rsidP="004C5799">
      <w:pPr>
        <w:tabs>
          <w:tab w:val="left" w:pos="3720"/>
        </w:tabs>
        <w:rPr>
          <w:rFonts w:ascii="Times New Roman" w:hAnsi="Times New Roman"/>
          <w:b/>
          <w:sz w:val="28"/>
          <w:szCs w:val="28"/>
        </w:rPr>
      </w:pPr>
      <w:r>
        <w:rPr>
          <w:rFonts w:ascii="Times New Roman" w:hAnsi="Times New Roman"/>
          <w:b/>
          <w:sz w:val="28"/>
          <w:szCs w:val="28"/>
        </w:rPr>
        <w:t xml:space="preserve">                                                                                  </w:t>
      </w:r>
    </w:p>
    <w:p w:rsidR="004C5799" w:rsidRDefault="004C5799" w:rsidP="004C5799">
      <w:pPr>
        <w:tabs>
          <w:tab w:val="left" w:pos="3720"/>
        </w:tabs>
        <w:rPr>
          <w:rFonts w:ascii="Times New Roman" w:hAnsi="Times New Roman"/>
          <w:b/>
          <w:sz w:val="28"/>
          <w:szCs w:val="28"/>
        </w:rPr>
      </w:pPr>
    </w:p>
    <w:p w:rsidR="004C5799" w:rsidRDefault="004C5799" w:rsidP="004C5799">
      <w:pPr>
        <w:tabs>
          <w:tab w:val="left" w:pos="3720"/>
        </w:tabs>
        <w:rPr>
          <w:rFonts w:ascii="Times New Roman" w:hAnsi="Times New Roman"/>
          <w:b/>
          <w:sz w:val="28"/>
          <w:szCs w:val="28"/>
        </w:rPr>
      </w:pPr>
    </w:p>
    <w:p w:rsidR="004C5799" w:rsidRDefault="004C5799" w:rsidP="004C5799">
      <w:pPr>
        <w:tabs>
          <w:tab w:val="left" w:pos="3720"/>
        </w:tabs>
        <w:rPr>
          <w:rFonts w:ascii="Times New Roman" w:hAnsi="Times New Roman"/>
          <w:b/>
          <w:sz w:val="28"/>
          <w:szCs w:val="28"/>
        </w:rPr>
      </w:pPr>
    </w:p>
    <w:p w:rsidR="004C5799" w:rsidRDefault="004C5799" w:rsidP="004C5799">
      <w:pPr>
        <w:tabs>
          <w:tab w:val="left" w:pos="3720"/>
        </w:tabs>
        <w:rPr>
          <w:rFonts w:ascii="Times New Roman" w:hAnsi="Times New Roman"/>
          <w:b/>
          <w:sz w:val="28"/>
          <w:szCs w:val="28"/>
        </w:rPr>
      </w:pPr>
    </w:p>
    <w:p w:rsidR="004C5799" w:rsidRDefault="004C5799" w:rsidP="004C5799">
      <w:pPr>
        <w:tabs>
          <w:tab w:val="left" w:pos="3720"/>
        </w:tabs>
        <w:rPr>
          <w:rFonts w:ascii="Times New Roman" w:hAnsi="Times New Roman"/>
          <w:b/>
          <w:sz w:val="28"/>
          <w:szCs w:val="28"/>
        </w:rPr>
      </w:pPr>
    </w:p>
    <w:p w:rsidR="004C5799" w:rsidRDefault="004C5799" w:rsidP="004C5799">
      <w:pPr>
        <w:tabs>
          <w:tab w:val="left" w:pos="3720"/>
        </w:tabs>
        <w:rPr>
          <w:rFonts w:ascii="Times New Roman" w:hAnsi="Times New Roman"/>
          <w:b/>
          <w:sz w:val="28"/>
          <w:szCs w:val="28"/>
        </w:rPr>
      </w:pPr>
    </w:p>
    <w:p w:rsidR="004C5799" w:rsidRDefault="004C5799" w:rsidP="004C5799">
      <w:pPr>
        <w:tabs>
          <w:tab w:val="left" w:pos="3720"/>
        </w:tabs>
        <w:rPr>
          <w:rFonts w:ascii="Times New Roman" w:hAnsi="Times New Roman"/>
          <w:b/>
          <w:sz w:val="28"/>
          <w:szCs w:val="28"/>
        </w:rPr>
      </w:pPr>
    </w:p>
    <w:p w:rsidR="004C5799" w:rsidRDefault="004C5799" w:rsidP="004C5799">
      <w:pPr>
        <w:tabs>
          <w:tab w:val="left" w:pos="3720"/>
        </w:tabs>
        <w:rPr>
          <w:rFonts w:ascii="Times New Roman" w:hAnsi="Times New Roman"/>
          <w:b/>
          <w:sz w:val="28"/>
          <w:szCs w:val="28"/>
        </w:rPr>
      </w:pPr>
    </w:p>
    <w:p w:rsidR="004C5799" w:rsidRPr="00413EAC" w:rsidRDefault="004C5799" w:rsidP="004C5799">
      <w:pPr>
        <w:tabs>
          <w:tab w:val="left" w:pos="3720"/>
        </w:tabs>
        <w:jc w:val="center"/>
        <w:rPr>
          <w:rFonts w:ascii="Times New Roman" w:hAnsi="Times New Roman"/>
          <w:b/>
          <w:sz w:val="28"/>
          <w:szCs w:val="28"/>
        </w:rPr>
      </w:pPr>
      <w:r w:rsidRPr="00413EAC">
        <w:rPr>
          <w:rFonts w:ascii="Times New Roman" w:hAnsi="Times New Roman"/>
          <w:b/>
          <w:sz w:val="28"/>
          <w:szCs w:val="28"/>
        </w:rPr>
        <w:t xml:space="preserve">1. </w:t>
      </w:r>
      <w:r>
        <w:rPr>
          <w:rFonts w:ascii="Times New Roman" w:hAnsi="Times New Roman"/>
          <w:b/>
          <w:sz w:val="28"/>
          <w:szCs w:val="28"/>
        </w:rPr>
        <w:t>Введение</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75D5B">
        <w:rPr>
          <w:rFonts w:ascii="Times New Roman" w:eastAsia="Times New Roman" w:hAnsi="Times New Roman"/>
          <w:sz w:val="28"/>
          <w:szCs w:val="28"/>
          <w:lang w:eastAsia="ru-RU"/>
        </w:rPr>
        <w:t>Основной задачей деятельности администрации является создание условий и предпосылок для повышения качества жизни населения. Для того</w:t>
      </w:r>
      <w:proofErr w:type="gramStart"/>
      <w:r w:rsidRPr="00775D5B">
        <w:rPr>
          <w:rFonts w:ascii="Times New Roman" w:eastAsia="Times New Roman" w:hAnsi="Times New Roman"/>
          <w:sz w:val="28"/>
          <w:szCs w:val="28"/>
          <w:lang w:eastAsia="ru-RU"/>
        </w:rPr>
        <w:t>,</w:t>
      </w:r>
      <w:proofErr w:type="gramEnd"/>
      <w:r w:rsidRPr="00775D5B">
        <w:rPr>
          <w:rFonts w:ascii="Times New Roman" w:eastAsia="Times New Roman" w:hAnsi="Times New Roman"/>
          <w:sz w:val="28"/>
          <w:szCs w:val="28"/>
          <w:lang w:eastAsia="ru-RU"/>
        </w:rPr>
        <w:t xml:space="preserve">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75D5B">
        <w:rPr>
          <w:rFonts w:ascii="Times New Roman" w:eastAsia="Times New Roman" w:hAnsi="Times New Roman"/>
          <w:sz w:val="28"/>
          <w:szCs w:val="28"/>
          <w:lang w:eastAsia="ru-RU"/>
        </w:rPr>
        <w:t>Переход к многоукладной экономике и изменение содержания местного самоуправления в связи с принятием 6 октября 2003 года №131 Федерального закона «Об общих принципах организации местного самоуправления в Российской Федерации», заключающегося в самостоятельном и ответственном решении населением соответствующей территории местных вопросов, стали основанием для разработки, принятия и реализации муниципальной стратегии.</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75D5B">
        <w:rPr>
          <w:rFonts w:ascii="Times New Roman" w:eastAsia="Times New Roman" w:hAnsi="Times New Roman"/>
          <w:sz w:val="28"/>
          <w:szCs w:val="28"/>
          <w:lang w:eastAsia="ru-RU"/>
        </w:rPr>
        <w:t>Формирование Плана социально-эконо</w:t>
      </w:r>
      <w:r>
        <w:rPr>
          <w:rFonts w:ascii="Times New Roman" w:eastAsia="Times New Roman" w:hAnsi="Times New Roman"/>
          <w:sz w:val="28"/>
          <w:szCs w:val="28"/>
          <w:lang w:eastAsia="ru-RU"/>
        </w:rPr>
        <w:t>мического развития Наргинского</w:t>
      </w:r>
      <w:r w:rsidRPr="00775D5B">
        <w:rPr>
          <w:rFonts w:ascii="Times New Roman" w:eastAsia="Times New Roman" w:hAnsi="Times New Roman"/>
          <w:sz w:val="28"/>
          <w:szCs w:val="28"/>
          <w:lang w:eastAsia="ru-RU"/>
        </w:rPr>
        <w:t xml:space="preserve"> сельского поселения нацелено на его устойчивое и эффективное социально-экономическое развитие. 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и слабые стороны развить именно те отрасли и виды экономической деятельности, где муниципальное образование обладает хорошим потенциалом развития.</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75D5B">
        <w:rPr>
          <w:rFonts w:ascii="Times New Roman" w:eastAsia="Times New Roman" w:hAnsi="Times New Roman"/>
          <w:sz w:val="28"/>
          <w:szCs w:val="28"/>
          <w:lang w:eastAsia="ru-RU"/>
        </w:rPr>
        <w:t>Разработанный план социально-экономического развития муниципа</w:t>
      </w:r>
      <w:r>
        <w:rPr>
          <w:rFonts w:ascii="Times New Roman" w:eastAsia="Times New Roman" w:hAnsi="Times New Roman"/>
          <w:sz w:val="28"/>
          <w:szCs w:val="28"/>
          <w:lang w:eastAsia="ru-RU"/>
        </w:rPr>
        <w:t>льного образования «Наргинское</w:t>
      </w:r>
      <w:r w:rsidRPr="00775D5B">
        <w:rPr>
          <w:rFonts w:ascii="Times New Roman" w:eastAsia="Times New Roman" w:hAnsi="Times New Roman"/>
          <w:sz w:val="28"/>
          <w:szCs w:val="28"/>
          <w:lang w:eastAsia="ru-RU"/>
        </w:rPr>
        <w:t xml:space="preserve"> сельское поселение» основан на совокупности нормативно-правовых актов, других официальных документов и перспективных разработок.</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75D5B">
        <w:rPr>
          <w:rFonts w:ascii="Times New Roman" w:eastAsia="Times New Roman" w:hAnsi="Times New Roman"/>
          <w:sz w:val="28"/>
          <w:szCs w:val="28"/>
          <w:lang w:eastAsia="ru-RU"/>
        </w:rPr>
        <w:t>В плане социально-эконо</w:t>
      </w:r>
      <w:r>
        <w:rPr>
          <w:rFonts w:ascii="Times New Roman" w:eastAsia="Times New Roman" w:hAnsi="Times New Roman"/>
          <w:sz w:val="28"/>
          <w:szCs w:val="28"/>
          <w:lang w:eastAsia="ru-RU"/>
        </w:rPr>
        <w:t>мического развития Наргинского</w:t>
      </w:r>
      <w:r w:rsidRPr="00775D5B">
        <w:rPr>
          <w:rFonts w:ascii="Times New Roman" w:eastAsia="Times New Roman" w:hAnsi="Times New Roman"/>
          <w:sz w:val="28"/>
          <w:szCs w:val="28"/>
          <w:lang w:eastAsia="ru-RU"/>
        </w:rPr>
        <w:t xml:space="preserve"> сельского поселен</w:t>
      </w:r>
      <w:r>
        <w:rPr>
          <w:rFonts w:ascii="Times New Roman" w:eastAsia="Times New Roman" w:hAnsi="Times New Roman"/>
          <w:sz w:val="28"/>
          <w:szCs w:val="28"/>
          <w:lang w:eastAsia="ru-RU"/>
        </w:rPr>
        <w:t>ия определяются:</w:t>
      </w:r>
    </w:p>
    <w:p w:rsidR="004C5799" w:rsidRDefault="004C5799" w:rsidP="004C5799">
      <w:pPr>
        <w:tabs>
          <w:tab w:val="left" w:pos="3720"/>
        </w:tabs>
        <w:jc w:val="both"/>
        <w:rPr>
          <w:rFonts w:ascii="Times New Roman" w:eastAsia="Times New Roman" w:hAnsi="Times New Roman"/>
          <w:sz w:val="28"/>
          <w:szCs w:val="28"/>
          <w:lang w:eastAsia="ru-RU"/>
        </w:rPr>
      </w:pP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Социально-экономическая ситуация и потенциал развития Наргинского сельского поселения.</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Основные стратегические направления развития с. Нарга и с. </w:t>
      </w:r>
      <w:proofErr w:type="spellStart"/>
      <w:r>
        <w:rPr>
          <w:rFonts w:ascii="Times New Roman" w:eastAsia="Times New Roman" w:hAnsi="Times New Roman"/>
          <w:sz w:val="28"/>
          <w:szCs w:val="28"/>
          <w:lang w:eastAsia="ru-RU"/>
        </w:rPr>
        <w:t>Сарафановка</w:t>
      </w:r>
      <w:proofErr w:type="spellEnd"/>
      <w:r>
        <w:rPr>
          <w:rFonts w:ascii="Times New Roman" w:eastAsia="Times New Roman" w:hAnsi="Times New Roman"/>
          <w:sz w:val="28"/>
          <w:szCs w:val="28"/>
          <w:lang w:eastAsia="ru-RU"/>
        </w:rPr>
        <w:t>, д. Нефтебаза.</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Разработанные основные программные мероприятия по развитию Наргинского сельского поселения.</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Оценка эффективности мероприятий Плана социально-экономического развития Наргинского сельского поселения.</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Организация контроля реализации Плана социально- экономического  развития Наргинского сельского поселения.</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Механизм обновления  и внесения изменений  в План социально-экономического развития</w:t>
      </w:r>
      <w:r w:rsidRPr="0012426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Наргинского сельского поселения. </w:t>
      </w:r>
    </w:p>
    <w:p w:rsidR="004C5799" w:rsidRDefault="004C5799" w:rsidP="004C5799">
      <w:pPr>
        <w:tabs>
          <w:tab w:val="left" w:pos="3720"/>
        </w:tabs>
        <w:jc w:val="both"/>
        <w:rPr>
          <w:rFonts w:ascii="Times New Roman" w:eastAsia="Times New Roman" w:hAnsi="Times New Roman"/>
          <w:sz w:val="28"/>
          <w:szCs w:val="28"/>
          <w:lang w:eastAsia="ru-RU"/>
        </w:rPr>
      </w:pPr>
      <w:r w:rsidRPr="00124268">
        <w:rPr>
          <w:rFonts w:ascii="Times New Roman" w:eastAsia="Times New Roman" w:hAnsi="Times New Roman"/>
          <w:sz w:val="28"/>
          <w:szCs w:val="28"/>
          <w:lang w:eastAsia="ru-RU"/>
        </w:rPr>
        <w:t>В качестве первого горизонта установлен 201</w:t>
      </w:r>
      <w:r>
        <w:rPr>
          <w:rFonts w:ascii="Times New Roman" w:eastAsia="Times New Roman" w:hAnsi="Times New Roman"/>
          <w:sz w:val="28"/>
          <w:szCs w:val="28"/>
          <w:lang w:eastAsia="ru-RU"/>
        </w:rPr>
        <w:t>6</w:t>
      </w:r>
      <w:r w:rsidRPr="00124268">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w:t>
      </w:r>
    </w:p>
    <w:p w:rsidR="004C5799" w:rsidRDefault="004C5799" w:rsidP="004C5799">
      <w:pPr>
        <w:tabs>
          <w:tab w:val="left" w:pos="3720"/>
        </w:tabs>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2</w:t>
      </w:r>
      <w:r w:rsidRPr="00455EF0">
        <w:rPr>
          <w:rFonts w:ascii="Times New Roman" w:eastAsia="Times New Roman" w:hAnsi="Times New Roman"/>
          <w:b/>
          <w:sz w:val="28"/>
          <w:szCs w:val="28"/>
          <w:lang w:eastAsia="ru-RU"/>
        </w:rPr>
        <w:t xml:space="preserve">. Социально-экономическая ситуация </w:t>
      </w:r>
    </w:p>
    <w:p w:rsidR="004C5799" w:rsidRDefault="004C5799" w:rsidP="004C5799">
      <w:pPr>
        <w:tabs>
          <w:tab w:val="left" w:pos="3720"/>
        </w:tabs>
        <w:jc w:val="center"/>
        <w:rPr>
          <w:rFonts w:ascii="Times New Roman" w:eastAsia="Times New Roman" w:hAnsi="Times New Roman"/>
          <w:b/>
          <w:sz w:val="28"/>
          <w:szCs w:val="28"/>
          <w:lang w:eastAsia="ru-RU"/>
        </w:rPr>
      </w:pPr>
      <w:r w:rsidRPr="00455EF0">
        <w:rPr>
          <w:rFonts w:ascii="Times New Roman" w:eastAsia="Times New Roman" w:hAnsi="Times New Roman"/>
          <w:b/>
          <w:sz w:val="28"/>
          <w:szCs w:val="28"/>
          <w:lang w:eastAsia="ru-RU"/>
        </w:rPr>
        <w:t>и потенциал развития Наргинского сельского поселения</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Анализ социально-экономического развития Наргинского сельского поселения:</w:t>
      </w:r>
    </w:p>
    <w:p w:rsidR="004C5799" w:rsidRDefault="004C5799" w:rsidP="004C5799">
      <w:pPr>
        <w:tabs>
          <w:tab w:val="left" w:pos="3720"/>
        </w:tabs>
        <w:jc w:val="both"/>
        <w:rPr>
          <w:rFonts w:ascii="Times New Roman" w:eastAsia="Times New Roman" w:hAnsi="Times New Roman"/>
          <w:sz w:val="28"/>
          <w:szCs w:val="28"/>
          <w:lang w:eastAsia="ru-RU"/>
        </w:rPr>
      </w:pPr>
      <w:r w:rsidRPr="008735FC">
        <w:rPr>
          <w:rFonts w:ascii="Times New Roman" w:eastAsia="Times New Roman" w:hAnsi="Times New Roman"/>
          <w:sz w:val="28"/>
          <w:szCs w:val="28"/>
          <w:lang w:eastAsia="ru-RU"/>
        </w:rPr>
        <w:t>1.1.  Природные ресурсы и природные ископаемые.</w:t>
      </w:r>
    </w:p>
    <w:p w:rsidR="004C5799" w:rsidRPr="00185104" w:rsidRDefault="004C5799" w:rsidP="004C5799">
      <w:pPr>
        <w:ind w:firstLine="720"/>
        <w:jc w:val="both"/>
        <w:rPr>
          <w:rFonts w:ascii="Times New Roman" w:hAnsi="Times New Roman"/>
          <w:sz w:val="28"/>
          <w:szCs w:val="28"/>
        </w:rPr>
      </w:pPr>
      <w:r w:rsidRPr="00185104">
        <w:rPr>
          <w:rFonts w:ascii="Times New Roman" w:hAnsi="Times New Roman"/>
          <w:sz w:val="28"/>
          <w:szCs w:val="28"/>
        </w:rPr>
        <w:t>Добычи полезных ископаемых - нет</w:t>
      </w:r>
    </w:p>
    <w:p w:rsidR="004C5799" w:rsidRPr="00185104" w:rsidRDefault="004C5799" w:rsidP="004C5799">
      <w:pPr>
        <w:jc w:val="both"/>
        <w:rPr>
          <w:rFonts w:ascii="Times New Roman" w:hAnsi="Times New Roman"/>
          <w:sz w:val="28"/>
          <w:szCs w:val="28"/>
        </w:rPr>
      </w:pPr>
      <w:r w:rsidRPr="00185104">
        <w:rPr>
          <w:rFonts w:ascii="Times New Roman" w:hAnsi="Times New Roman"/>
          <w:b/>
          <w:sz w:val="28"/>
          <w:szCs w:val="28"/>
        </w:rPr>
        <w:t>Основными водными путями</w:t>
      </w:r>
      <w:r w:rsidRPr="00185104">
        <w:rPr>
          <w:rFonts w:ascii="Times New Roman" w:hAnsi="Times New Roman"/>
          <w:sz w:val="28"/>
          <w:szCs w:val="28"/>
        </w:rPr>
        <w:t xml:space="preserve"> на территории Наргинского поселения является судоходная река Обь. Средний период вскрытия рек с 20 апреля по 5 мая. Перевозка грузов по </w:t>
      </w:r>
      <w:proofErr w:type="gramStart"/>
      <w:r w:rsidRPr="00185104">
        <w:rPr>
          <w:rFonts w:ascii="Times New Roman" w:hAnsi="Times New Roman"/>
          <w:sz w:val="28"/>
          <w:szCs w:val="28"/>
        </w:rPr>
        <w:t xml:space="preserve">водным путям, проходящим по </w:t>
      </w:r>
      <w:proofErr w:type="spellStart"/>
      <w:r w:rsidRPr="00185104">
        <w:rPr>
          <w:rFonts w:ascii="Times New Roman" w:hAnsi="Times New Roman"/>
          <w:sz w:val="28"/>
          <w:szCs w:val="28"/>
        </w:rPr>
        <w:t>Наргинскому</w:t>
      </w:r>
      <w:proofErr w:type="spellEnd"/>
      <w:r w:rsidRPr="00185104">
        <w:rPr>
          <w:rFonts w:ascii="Times New Roman" w:hAnsi="Times New Roman"/>
          <w:sz w:val="28"/>
          <w:szCs w:val="28"/>
        </w:rPr>
        <w:t xml:space="preserve"> поселению осуществляется</w:t>
      </w:r>
      <w:proofErr w:type="gramEnd"/>
      <w:r w:rsidRPr="00185104">
        <w:rPr>
          <w:rFonts w:ascii="Times New Roman" w:hAnsi="Times New Roman"/>
          <w:sz w:val="28"/>
          <w:szCs w:val="28"/>
        </w:rPr>
        <w:t xml:space="preserve"> только в интересах  Томской области. </w:t>
      </w:r>
    </w:p>
    <w:p w:rsidR="004C5799" w:rsidRPr="008735FC" w:rsidRDefault="004C5799" w:rsidP="004C5799">
      <w:pPr>
        <w:tabs>
          <w:tab w:val="left" w:pos="3720"/>
        </w:tabs>
        <w:jc w:val="both"/>
        <w:rPr>
          <w:rFonts w:ascii="Times New Roman" w:eastAsia="Times New Roman" w:hAnsi="Times New Roman"/>
          <w:sz w:val="28"/>
          <w:szCs w:val="28"/>
          <w:lang w:eastAsia="ru-RU"/>
        </w:rPr>
      </w:pPr>
    </w:p>
    <w:p w:rsidR="004C5799" w:rsidRPr="000C302C"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bookmarkStart w:id="0" w:name="_Toc150244369"/>
      <w:r w:rsidRPr="008735FC">
        <w:rPr>
          <w:rFonts w:ascii="Times New Roman" w:hAnsi="Times New Roman"/>
          <w:b/>
          <w:sz w:val="28"/>
          <w:szCs w:val="28"/>
        </w:rPr>
        <w:t>1.2. Административное деление, население и населенные пункты</w:t>
      </w:r>
      <w:bookmarkEnd w:id="0"/>
      <w:r>
        <w:rPr>
          <w:rFonts w:ascii="Times New Roman" w:hAnsi="Times New Roman"/>
          <w:b/>
          <w:sz w:val="28"/>
          <w:szCs w:val="28"/>
        </w:rPr>
        <w:t>.</w:t>
      </w:r>
    </w:p>
    <w:p w:rsidR="004C5799" w:rsidRDefault="004C5799" w:rsidP="004C5799">
      <w:pPr>
        <w:pStyle w:val="a7"/>
        <w:spacing w:after="0"/>
        <w:jc w:val="both"/>
        <w:rPr>
          <w:sz w:val="28"/>
          <w:szCs w:val="28"/>
        </w:rPr>
      </w:pPr>
      <w:r>
        <w:rPr>
          <w:b/>
          <w:sz w:val="28"/>
          <w:szCs w:val="28"/>
        </w:rPr>
        <w:t xml:space="preserve">        </w:t>
      </w:r>
      <w:r>
        <w:rPr>
          <w:sz w:val="28"/>
          <w:szCs w:val="28"/>
        </w:rPr>
        <w:t>Наргинское сельское поселение, Молчановского района, Томской области является муниципальным образование, наделенным законом Томской области статусом муниципального сельского поселения, на территории которого осуществляется местное самоуправление.</w:t>
      </w:r>
    </w:p>
    <w:p w:rsidR="004C5799" w:rsidRDefault="004C5799" w:rsidP="004C5799">
      <w:pPr>
        <w:pStyle w:val="a7"/>
        <w:spacing w:after="0"/>
        <w:jc w:val="both"/>
        <w:rPr>
          <w:sz w:val="28"/>
          <w:szCs w:val="28"/>
        </w:rPr>
      </w:pPr>
      <w:r>
        <w:rPr>
          <w:sz w:val="28"/>
          <w:szCs w:val="28"/>
        </w:rPr>
        <w:t>Официальное наименование муниципальное образование «Наргинское сельское поселение», допускается применение сокращенного наименования - Наргинское поселение.</w:t>
      </w:r>
      <w:r w:rsidRPr="009B5E92">
        <w:rPr>
          <w:sz w:val="28"/>
          <w:szCs w:val="28"/>
        </w:rPr>
        <w:t xml:space="preserve"> </w:t>
      </w:r>
      <w:proofErr w:type="gramStart"/>
      <w:r>
        <w:rPr>
          <w:sz w:val="28"/>
          <w:szCs w:val="28"/>
        </w:rPr>
        <w:t>В соответствии с Федеральным законом от 06 октября 2003 года № 131 – ФЗ «Об общих принципах организации местного самоуправления в Российской Федерации», Уставом муниципального образования «Наргинское сельское поселение», принятым решением Совета Наргинского сельского поселения и зарегистрированным Главным управлением Министерства юстиции РФ по Сибирскому федеральному округу 27 декабря 2005 года (Свидетельство о государственной регистрации №705103032005001), В состав территорию Наргинского поселения входят три</w:t>
      </w:r>
      <w:proofErr w:type="gramEnd"/>
      <w:r>
        <w:rPr>
          <w:sz w:val="28"/>
          <w:szCs w:val="28"/>
        </w:rPr>
        <w:t xml:space="preserve"> </w:t>
      </w:r>
      <w:proofErr w:type="gramStart"/>
      <w:r>
        <w:rPr>
          <w:sz w:val="28"/>
          <w:szCs w:val="28"/>
        </w:rPr>
        <w:t>населенных пункта с прилегающими к ним землями общего пользования и другими землями независимо от форм собственности и целевого назначения.</w:t>
      </w:r>
      <w:proofErr w:type="gramEnd"/>
    </w:p>
    <w:p w:rsidR="004C5799" w:rsidRDefault="004C5799" w:rsidP="004C5799">
      <w:pPr>
        <w:jc w:val="both"/>
        <w:rPr>
          <w:rFonts w:ascii="Times New Roman" w:hAnsi="Times New Roman"/>
          <w:iCs/>
          <w:sz w:val="28"/>
          <w:szCs w:val="28"/>
        </w:rPr>
      </w:pPr>
      <w:r>
        <w:rPr>
          <w:rFonts w:ascii="Times New Roman" w:hAnsi="Times New Roman"/>
          <w:color w:val="000000"/>
          <w:sz w:val="28"/>
          <w:szCs w:val="28"/>
        </w:rPr>
        <w:t xml:space="preserve">     </w:t>
      </w:r>
      <w:r w:rsidRPr="00345B25">
        <w:rPr>
          <w:rFonts w:ascii="Times New Roman" w:hAnsi="Times New Roman"/>
          <w:color w:val="000000"/>
          <w:sz w:val="28"/>
          <w:szCs w:val="28"/>
        </w:rPr>
        <w:t xml:space="preserve">Административным центром Наргинского сельского поселения является село Нарга. </w:t>
      </w:r>
      <w:r w:rsidRPr="00345B25">
        <w:rPr>
          <w:rFonts w:ascii="Times New Roman" w:hAnsi="Times New Roman"/>
          <w:iCs/>
          <w:sz w:val="28"/>
          <w:szCs w:val="28"/>
        </w:rPr>
        <w:t>Адрес местонахождения:  636346, Томская область, Молчановский района с. Нарга, ул. Карла Маркса, 41</w:t>
      </w:r>
    </w:p>
    <w:p w:rsidR="004C5799" w:rsidRPr="00345B25" w:rsidRDefault="004C5799" w:rsidP="004C5799">
      <w:pPr>
        <w:jc w:val="both"/>
        <w:rPr>
          <w:rFonts w:ascii="Times New Roman" w:hAnsi="Times New Roman"/>
          <w:iCs/>
          <w:sz w:val="28"/>
          <w:szCs w:val="28"/>
        </w:rPr>
      </w:pPr>
      <w:r>
        <w:rPr>
          <w:rFonts w:ascii="Times New Roman" w:hAnsi="Times New Roman"/>
          <w:noProof/>
          <w:sz w:val="28"/>
          <w:szCs w:val="28"/>
          <w:lang w:eastAsia="ru-RU"/>
        </w:rPr>
        <w:lastRenderedPageBreak/>
        <w:drawing>
          <wp:inline distT="0" distB="0" distL="0" distR="0">
            <wp:extent cx="5915025" cy="3905250"/>
            <wp:effectExtent l="19050" t="0" r="9525" b="0"/>
            <wp:docPr id="1" name="Рисунок 1"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0002"/>
                    <pic:cNvPicPr>
                      <a:picLocks noChangeAspect="1" noChangeArrowheads="1"/>
                    </pic:cNvPicPr>
                  </pic:nvPicPr>
                  <pic:blipFill>
                    <a:blip r:embed="rId7" cstate="print"/>
                    <a:srcRect/>
                    <a:stretch>
                      <a:fillRect/>
                    </a:stretch>
                  </pic:blipFill>
                  <pic:spPr bwMode="auto">
                    <a:xfrm>
                      <a:off x="0" y="0"/>
                      <a:ext cx="5915025" cy="3905250"/>
                    </a:xfrm>
                    <a:prstGeom prst="rect">
                      <a:avLst/>
                    </a:prstGeom>
                    <a:noFill/>
                    <a:ln w="9525">
                      <a:noFill/>
                      <a:miter lim="800000"/>
                      <a:headEnd/>
                      <a:tailEnd/>
                    </a:ln>
                  </pic:spPr>
                </pic:pic>
              </a:graphicData>
            </a:graphic>
          </wp:inline>
        </w:drawing>
      </w:r>
    </w:p>
    <w:p w:rsidR="004C5799" w:rsidRDefault="004C5799" w:rsidP="004C5799">
      <w:pPr>
        <w:ind w:firstLine="360"/>
        <w:rPr>
          <w:rFonts w:ascii="Times New Roman" w:hAnsi="Times New Roman"/>
          <w:sz w:val="28"/>
          <w:szCs w:val="28"/>
        </w:rPr>
      </w:pPr>
      <w:r w:rsidRPr="008735FC">
        <w:rPr>
          <w:rFonts w:ascii="Times New Roman" w:hAnsi="Times New Roman"/>
          <w:sz w:val="28"/>
          <w:szCs w:val="28"/>
        </w:rPr>
        <w:t>Рисунок 1.</w:t>
      </w:r>
      <w:r>
        <w:rPr>
          <w:rFonts w:ascii="Times New Roman" w:hAnsi="Times New Roman"/>
          <w:sz w:val="28"/>
          <w:szCs w:val="28"/>
        </w:rPr>
        <w:t xml:space="preserve"> </w:t>
      </w:r>
      <w:r w:rsidRPr="008735FC">
        <w:rPr>
          <w:rFonts w:ascii="Times New Roman" w:hAnsi="Times New Roman"/>
          <w:sz w:val="28"/>
          <w:szCs w:val="28"/>
        </w:rPr>
        <w:t xml:space="preserve"> Карта – схема муниципального образования «Нарг</w:t>
      </w:r>
      <w:r>
        <w:rPr>
          <w:rFonts w:ascii="Times New Roman" w:hAnsi="Times New Roman"/>
          <w:sz w:val="28"/>
          <w:szCs w:val="28"/>
        </w:rPr>
        <w:t>инское сельское поселение».</w:t>
      </w:r>
    </w:p>
    <w:p w:rsidR="004C5799" w:rsidRDefault="004C5799" w:rsidP="004C5799">
      <w:pPr>
        <w:jc w:val="both"/>
        <w:rPr>
          <w:rFonts w:ascii="Times New Roman" w:hAnsi="Times New Roman"/>
          <w:sz w:val="28"/>
          <w:szCs w:val="28"/>
        </w:rPr>
      </w:pPr>
      <w:r>
        <w:rPr>
          <w:rFonts w:ascii="Times New Roman" w:hAnsi="Times New Roman"/>
          <w:b/>
          <w:bCs/>
          <w:sz w:val="28"/>
          <w:szCs w:val="28"/>
        </w:rPr>
        <w:t xml:space="preserve">   </w:t>
      </w:r>
      <w:r w:rsidRPr="00345B25">
        <w:rPr>
          <w:rFonts w:ascii="Times New Roman" w:hAnsi="Times New Roman"/>
          <w:b/>
          <w:bCs/>
          <w:sz w:val="28"/>
          <w:szCs w:val="28"/>
        </w:rPr>
        <w:t xml:space="preserve">   </w:t>
      </w:r>
      <w:r w:rsidRPr="00345B25">
        <w:rPr>
          <w:rFonts w:ascii="Times New Roman" w:hAnsi="Times New Roman"/>
          <w:sz w:val="28"/>
          <w:szCs w:val="28"/>
        </w:rPr>
        <w:t>Расстояние до административного центра с. Нарга от районного центра с. Молчаново – 25 км</w:t>
      </w:r>
      <w:proofErr w:type="gramStart"/>
      <w:r w:rsidRPr="00345B25">
        <w:rPr>
          <w:rFonts w:ascii="Times New Roman" w:hAnsi="Times New Roman"/>
          <w:sz w:val="28"/>
          <w:szCs w:val="28"/>
        </w:rPr>
        <w:t xml:space="preserve">., </w:t>
      </w:r>
      <w:proofErr w:type="gramEnd"/>
      <w:r w:rsidRPr="00345B25">
        <w:rPr>
          <w:rFonts w:ascii="Times New Roman" w:hAnsi="Times New Roman"/>
          <w:sz w:val="28"/>
          <w:szCs w:val="28"/>
        </w:rPr>
        <w:t>а от г. Томска - 250 километров.</w:t>
      </w:r>
    </w:p>
    <w:p w:rsidR="004C5799" w:rsidRDefault="004C5799" w:rsidP="004C5799">
      <w:pPr>
        <w:jc w:val="both"/>
        <w:rPr>
          <w:rFonts w:ascii="Times New Roman" w:hAnsi="Times New Roman"/>
          <w:b/>
          <w:bCs/>
          <w:sz w:val="28"/>
          <w:szCs w:val="28"/>
        </w:rPr>
      </w:pPr>
    </w:p>
    <w:p w:rsidR="004C5799" w:rsidRPr="00C10F6C" w:rsidRDefault="004C5799" w:rsidP="004C5799">
      <w:pPr>
        <w:jc w:val="both"/>
        <w:rPr>
          <w:rFonts w:ascii="Times New Roman" w:hAnsi="Times New Roman"/>
          <w:b/>
          <w:bCs/>
          <w:sz w:val="28"/>
          <w:szCs w:val="28"/>
        </w:rPr>
      </w:pPr>
    </w:p>
    <w:p w:rsidR="004C5799" w:rsidRPr="007D4488" w:rsidRDefault="004C5799" w:rsidP="004C5799">
      <w:pPr>
        <w:ind w:firstLine="360"/>
        <w:jc w:val="both"/>
        <w:rPr>
          <w:rFonts w:ascii="Times New Roman" w:hAnsi="Times New Roman"/>
          <w:b/>
          <w:color w:val="FF0000"/>
          <w:sz w:val="28"/>
          <w:szCs w:val="28"/>
        </w:rPr>
      </w:pPr>
      <w:r>
        <w:rPr>
          <w:rFonts w:ascii="Times New Roman" w:hAnsi="Times New Roman"/>
          <w:b/>
          <w:sz w:val="28"/>
          <w:szCs w:val="28"/>
        </w:rPr>
        <w:t>1.3 Демографическая ситуация</w:t>
      </w:r>
      <w:r w:rsidRPr="00F13583">
        <w:rPr>
          <w:rFonts w:ascii="Times New Roman" w:hAnsi="Times New Roman"/>
          <w:b/>
          <w:sz w:val="28"/>
          <w:szCs w:val="28"/>
        </w:rPr>
        <w:t>. Рынок труда в поселении</w:t>
      </w:r>
      <w:r>
        <w:rPr>
          <w:rFonts w:ascii="Times New Roman" w:hAnsi="Times New Roman"/>
          <w:b/>
          <w:sz w:val="28"/>
          <w:szCs w:val="28"/>
        </w:rPr>
        <w:t>.</w:t>
      </w:r>
    </w:p>
    <w:p w:rsidR="004C5799" w:rsidRPr="00CC767C" w:rsidRDefault="004C5799" w:rsidP="004C5799">
      <w:pPr>
        <w:jc w:val="both"/>
        <w:rPr>
          <w:rFonts w:ascii="Times New Roman" w:hAnsi="Times New Roman"/>
          <w:sz w:val="28"/>
          <w:szCs w:val="28"/>
        </w:rPr>
      </w:pPr>
      <w:r w:rsidRPr="00CC767C">
        <w:rPr>
          <w:rFonts w:ascii="Times New Roman" w:hAnsi="Times New Roman"/>
          <w:sz w:val="28"/>
          <w:szCs w:val="28"/>
        </w:rPr>
        <w:t xml:space="preserve">     Население Наргинского сельского поселения на 01.</w:t>
      </w:r>
      <w:r>
        <w:rPr>
          <w:rFonts w:ascii="Times New Roman" w:hAnsi="Times New Roman"/>
          <w:sz w:val="28"/>
          <w:szCs w:val="28"/>
        </w:rPr>
        <w:t>10</w:t>
      </w:r>
      <w:r w:rsidRPr="00CC767C">
        <w:rPr>
          <w:rFonts w:ascii="Times New Roman" w:hAnsi="Times New Roman"/>
          <w:sz w:val="28"/>
          <w:szCs w:val="28"/>
        </w:rPr>
        <w:t xml:space="preserve">.2015года составляет по факту </w:t>
      </w:r>
      <w:r>
        <w:rPr>
          <w:rFonts w:ascii="Times New Roman" w:hAnsi="Times New Roman"/>
          <w:sz w:val="28"/>
          <w:szCs w:val="28"/>
        </w:rPr>
        <w:t>2146</w:t>
      </w:r>
      <w:r w:rsidRPr="00CC767C">
        <w:rPr>
          <w:rFonts w:ascii="Times New Roman" w:hAnsi="Times New Roman"/>
          <w:sz w:val="28"/>
          <w:szCs w:val="28"/>
        </w:rPr>
        <w:t xml:space="preserve"> человек.</w:t>
      </w:r>
    </w:p>
    <w:p w:rsidR="004C5799" w:rsidRPr="00345B25" w:rsidRDefault="004C5799" w:rsidP="004C5799">
      <w:pPr>
        <w:jc w:val="both"/>
        <w:rPr>
          <w:rFonts w:ascii="Times New Roman" w:hAnsi="Times New Roman"/>
          <w:sz w:val="28"/>
          <w:szCs w:val="28"/>
        </w:rPr>
      </w:pPr>
      <w:r>
        <w:rPr>
          <w:rFonts w:ascii="Times New Roman" w:hAnsi="Times New Roman"/>
          <w:sz w:val="28"/>
          <w:szCs w:val="28"/>
        </w:rPr>
        <w:t xml:space="preserve">    Сельское население, проживающее в поселении, состоит из рабочих, служащих, интеллигенции, учащихся, пенсионеров  и безработных граждан</w:t>
      </w:r>
      <w:r w:rsidRPr="00345B25">
        <w:rPr>
          <w:rFonts w:ascii="Times New Roman" w:hAnsi="Times New Roman"/>
          <w:sz w:val="28"/>
          <w:szCs w:val="28"/>
        </w:rPr>
        <w:t>.</w:t>
      </w:r>
    </w:p>
    <w:p w:rsidR="004C5799" w:rsidRDefault="004C5799" w:rsidP="004C5799">
      <w:pPr>
        <w:ind w:firstLine="360"/>
        <w:jc w:val="both"/>
        <w:rPr>
          <w:sz w:val="28"/>
          <w:szCs w:val="28"/>
        </w:rPr>
      </w:pPr>
      <w:r w:rsidRPr="00345B25">
        <w:rPr>
          <w:rFonts w:ascii="Times New Roman" w:hAnsi="Times New Roman"/>
          <w:sz w:val="28"/>
          <w:szCs w:val="28"/>
        </w:rPr>
        <w:lastRenderedPageBreak/>
        <w:t>Состав населения Наргинского сельского поселения многонационален, но преобладает русскоязычное население</w:t>
      </w:r>
      <w:r>
        <w:rPr>
          <w:sz w:val="28"/>
          <w:szCs w:val="28"/>
        </w:rPr>
        <w:t xml:space="preserve">. </w:t>
      </w:r>
    </w:p>
    <w:p w:rsidR="004C5799" w:rsidRPr="00C10F6C" w:rsidRDefault="004C5799" w:rsidP="004C5799">
      <w:pPr>
        <w:ind w:firstLine="360"/>
        <w:jc w:val="right"/>
        <w:rPr>
          <w:rFonts w:ascii="Times New Roman" w:hAnsi="Times New Roman"/>
          <w:sz w:val="28"/>
          <w:szCs w:val="28"/>
        </w:rPr>
      </w:pPr>
      <w:r>
        <w:rPr>
          <w:rFonts w:ascii="Times New Roman" w:hAnsi="Times New Roman"/>
          <w:sz w:val="28"/>
          <w:szCs w:val="28"/>
        </w:rPr>
        <w:t>Таблица 1.</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119"/>
        <w:gridCol w:w="3543"/>
        <w:gridCol w:w="3686"/>
        <w:gridCol w:w="3685"/>
      </w:tblGrid>
      <w:tr w:rsidR="004C5799" w:rsidRPr="00345B25" w:rsidTr="00A6191B">
        <w:trPr>
          <w:cantSplit/>
          <w:trHeight w:val="830"/>
        </w:trPr>
        <w:tc>
          <w:tcPr>
            <w:tcW w:w="817" w:type="dxa"/>
            <w:tcBorders>
              <w:bottom w:val="single" w:sz="4" w:space="0" w:color="auto"/>
            </w:tcBorders>
          </w:tcPr>
          <w:p w:rsidR="004C5799" w:rsidRPr="00345B25" w:rsidRDefault="004C5799" w:rsidP="00A6191B">
            <w:pPr>
              <w:pStyle w:val="a3"/>
              <w:tabs>
                <w:tab w:val="clear" w:pos="4677"/>
                <w:tab w:val="clear" w:pos="9355"/>
              </w:tabs>
              <w:jc w:val="both"/>
              <w:rPr>
                <w:rFonts w:ascii="Times New Roman" w:hAnsi="Times New Roman"/>
                <w:bCs/>
                <w:sz w:val="28"/>
                <w:szCs w:val="28"/>
              </w:rPr>
            </w:pPr>
            <w:r w:rsidRPr="00345B25">
              <w:rPr>
                <w:rFonts w:ascii="Times New Roman" w:hAnsi="Times New Roman"/>
                <w:bCs/>
                <w:sz w:val="28"/>
                <w:szCs w:val="28"/>
              </w:rPr>
              <w:t>№</w:t>
            </w:r>
          </w:p>
          <w:p w:rsidR="004C5799" w:rsidRPr="00345B25" w:rsidRDefault="004C5799" w:rsidP="00A6191B">
            <w:pPr>
              <w:pStyle w:val="a3"/>
              <w:tabs>
                <w:tab w:val="clear" w:pos="4677"/>
                <w:tab w:val="clear" w:pos="9355"/>
              </w:tabs>
              <w:jc w:val="both"/>
              <w:rPr>
                <w:rFonts w:ascii="Times New Roman" w:hAnsi="Times New Roman"/>
                <w:bCs/>
                <w:sz w:val="28"/>
                <w:szCs w:val="28"/>
              </w:rPr>
            </w:pPr>
          </w:p>
          <w:p w:rsidR="004C5799" w:rsidRPr="00345B25" w:rsidRDefault="004C5799" w:rsidP="00A6191B">
            <w:pPr>
              <w:pStyle w:val="a3"/>
              <w:tabs>
                <w:tab w:val="clear" w:pos="4677"/>
                <w:tab w:val="clear" w:pos="9355"/>
              </w:tabs>
              <w:jc w:val="both"/>
              <w:rPr>
                <w:rFonts w:ascii="Times New Roman" w:hAnsi="Times New Roman"/>
                <w:bCs/>
                <w:sz w:val="28"/>
                <w:szCs w:val="28"/>
              </w:rPr>
            </w:pPr>
            <w:proofErr w:type="spellStart"/>
            <w:proofErr w:type="gramStart"/>
            <w:r w:rsidRPr="00345B25">
              <w:rPr>
                <w:rFonts w:ascii="Times New Roman" w:hAnsi="Times New Roman"/>
                <w:bCs/>
                <w:sz w:val="28"/>
                <w:szCs w:val="28"/>
              </w:rPr>
              <w:t>п</w:t>
            </w:r>
            <w:proofErr w:type="spellEnd"/>
            <w:proofErr w:type="gramEnd"/>
            <w:r w:rsidRPr="00345B25">
              <w:rPr>
                <w:rFonts w:ascii="Times New Roman" w:hAnsi="Times New Roman"/>
                <w:bCs/>
                <w:sz w:val="28"/>
                <w:szCs w:val="28"/>
              </w:rPr>
              <w:t>/</w:t>
            </w:r>
            <w:proofErr w:type="spellStart"/>
            <w:r w:rsidRPr="00345B25">
              <w:rPr>
                <w:rFonts w:ascii="Times New Roman" w:hAnsi="Times New Roman"/>
                <w:bCs/>
                <w:sz w:val="28"/>
                <w:szCs w:val="28"/>
              </w:rPr>
              <w:t>п</w:t>
            </w:r>
            <w:proofErr w:type="spellEnd"/>
          </w:p>
        </w:tc>
        <w:tc>
          <w:tcPr>
            <w:tcW w:w="3119" w:type="dxa"/>
            <w:tcBorders>
              <w:bottom w:val="single" w:sz="4" w:space="0" w:color="auto"/>
            </w:tcBorders>
          </w:tcPr>
          <w:p w:rsidR="004C5799" w:rsidRPr="00345B25" w:rsidRDefault="004C5799" w:rsidP="00A6191B">
            <w:pPr>
              <w:pStyle w:val="a3"/>
              <w:tabs>
                <w:tab w:val="clear" w:pos="4677"/>
                <w:tab w:val="clear" w:pos="9355"/>
              </w:tabs>
              <w:jc w:val="both"/>
              <w:rPr>
                <w:rFonts w:ascii="Times New Roman" w:hAnsi="Times New Roman"/>
                <w:bCs/>
                <w:sz w:val="28"/>
                <w:szCs w:val="28"/>
              </w:rPr>
            </w:pPr>
            <w:r w:rsidRPr="00345B25">
              <w:rPr>
                <w:rFonts w:ascii="Times New Roman" w:hAnsi="Times New Roman"/>
                <w:bCs/>
                <w:sz w:val="28"/>
                <w:szCs w:val="28"/>
              </w:rPr>
              <w:t xml:space="preserve">Наименование          населенных пунктов      </w:t>
            </w:r>
          </w:p>
        </w:tc>
        <w:tc>
          <w:tcPr>
            <w:tcW w:w="3543" w:type="dxa"/>
            <w:tcBorders>
              <w:bottom w:val="single" w:sz="4" w:space="0" w:color="auto"/>
            </w:tcBorders>
          </w:tcPr>
          <w:p w:rsidR="004C5799" w:rsidRPr="00345B25" w:rsidRDefault="004C5799" w:rsidP="00A6191B">
            <w:pPr>
              <w:pStyle w:val="a3"/>
              <w:tabs>
                <w:tab w:val="clear" w:pos="4677"/>
                <w:tab w:val="clear" w:pos="9355"/>
              </w:tabs>
              <w:jc w:val="both"/>
              <w:rPr>
                <w:rFonts w:ascii="Times New Roman" w:hAnsi="Times New Roman"/>
                <w:bCs/>
                <w:sz w:val="28"/>
                <w:szCs w:val="28"/>
              </w:rPr>
            </w:pPr>
            <w:r w:rsidRPr="00345B25">
              <w:rPr>
                <w:rFonts w:ascii="Times New Roman" w:hAnsi="Times New Roman"/>
                <w:bCs/>
                <w:sz w:val="28"/>
                <w:szCs w:val="28"/>
              </w:rPr>
              <w:t xml:space="preserve">Административный  центр поселения </w:t>
            </w:r>
          </w:p>
        </w:tc>
        <w:tc>
          <w:tcPr>
            <w:tcW w:w="3686" w:type="dxa"/>
            <w:tcBorders>
              <w:bottom w:val="single" w:sz="4" w:space="0" w:color="auto"/>
            </w:tcBorders>
          </w:tcPr>
          <w:p w:rsidR="004C5799" w:rsidRPr="00345B25" w:rsidRDefault="004C5799" w:rsidP="00A6191B">
            <w:pPr>
              <w:pStyle w:val="a3"/>
              <w:tabs>
                <w:tab w:val="clear" w:pos="4677"/>
                <w:tab w:val="clear" w:pos="9355"/>
              </w:tabs>
              <w:jc w:val="both"/>
              <w:rPr>
                <w:rFonts w:ascii="Times New Roman" w:hAnsi="Times New Roman"/>
                <w:bCs/>
                <w:sz w:val="28"/>
                <w:szCs w:val="28"/>
              </w:rPr>
            </w:pPr>
            <w:r w:rsidRPr="00345B25">
              <w:rPr>
                <w:rFonts w:ascii="Times New Roman" w:hAnsi="Times New Roman"/>
                <w:bCs/>
                <w:sz w:val="28"/>
                <w:szCs w:val="28"/>
              </w:rPr>
              <w:t>Кол-во населения, чел.</w:t>
            </w:r>
          </w:p>
        </w:tc>
        <w:tc>
          <w:tcPr>
            <w:tcW w:w="3685" w:type="dxa"/>
            <w:tcBorders>
              <w:bottom w:val="single" w:sz="4" w:space="0" w:color="auto"/>
            </w:tcBorders>
          </w:tcPr>
          <w:p w:rsidR="004C5799" w:rsidRPr="00345B25" w:rsidRDefault="004C5799" w:rsidP="00A6191B">
            <w:pPr>
              <w:pStyle w:val="a3"/>
              <w:tabs>
                <w:tab w:val="clear" w:pos="4677"/>
                <w:tab w:val="clear" w:pos="9355"/>
              </w:tabs>
              <w:jc w:val="both"/>
              <w:rPr>
                <w:rFonts w:ascii="Times New Roman" w:hAnsi="Times New Roman"/>
                <w:bCs/>
                <w:sz w:val="28"/>
                <w:szCs w:val="28"/>
              </w:rPr>
            </w:pPr>
            <w:r w:rsidRPr="00345B25">
              <w:rPr>
                <w:rFonts w:ascii="Times New Roman" w:hAnsi="Times New Roman"/>
                <w:bCs/>
                <w:sz w:val="28"/>
                <w:szCs w:val="28"/>
              </w:rPr>
              <w:t>Мужчины/ женщины</w:t>
            </w:r>
          </w:p>
        </w:tc>
      </w:tr>
      <w:tr w:rsidR="004C5799" w:rsidRPr="00345B25" w:rsidTr="00A6191B">
        <w:tc>
          <w:tcPr>
            <w:tcW w:w="817" w:type="dxa"/>
          </w:tcPr>
          <w:p w:rsidR="004C5799" w:rsidRPr="00345B25" w:rsidRDefault="004C5799" w:rsidP="00A6191B">
            <w:pPr>
              <w:pStyle w:val="a3"/>
              <w:tabs>
                <w:tab w:val="clear" w:pos="4677"/>
                <w:tab w:val="clear" w:pos="9355"/>
              </w:tabs>
              <w:jc w:val="both"/>
              <w:rPr>
                <w:rFonts w:ascii="Times New Roman" w:hAnsi="Times New Roman"/>
                <w:sz w:val="28"/>
                <w:szCs w:val="28"/>
              </w:rPr>
            </w:pPr>
            <w:r w:rsidRPr="00345B25">
              <w:rPr>
                <w:rFonts w:ascii="Times New Roman" w:hAnsi="Times New Roman"/>
                <w:sz w:val="28"/>
                <w:szCs w:val="28"/>
              </w:rPr>
              <w:t>1.</w:t>
            </w:r>
          </w:p>
        </w:tc>
        <w:tc>
          <w:tcPr>
            <w:tcW w:w="3119" w:type="dxa"/>
          </w:tcPr>
          <w:p w:rsidR="004C5799" w:rsidRPr="00345B25" w:rsidRDefault="004C5799" w:rsidP="00A6191B">
            <w:pPr>
              <w:pStyle w:val="a3"/>
              <w:tabs>
                <w:tab w:val="clear" w:pos="4677"/>
                <w:tab w:val="clear" w:pos="9355"/>
              </w:tabs>
              <w:jc w:val="both"/>
              <w:rPr>
                <w:rFonts w:ascii="Times New Roman" w:hAnsi="Times New Roman"/>
                <w:sz w:val="28"/>
                <w:szCs w:val="28"/>
              </w:rPr>
            </w:pPr>
            <w:r w:rsidRPr="00345B25">
              <w:rPr>
                <w:rFonts w:ascii="Times New Roman" w:hAnsi="Times New Roman"/>
                <w:sz w:val="28"/>
                <w:szCs w:val="28"/>
              </w:rPr>
              <w:t xml:space="preserve">с. Нарга </w:t>
            </w:r>
          </w:p>
        </w:tc>
        <w:tc>
          <w:tcPr>
            <w:tcW w:w="3543" w:type="dxa"/>
          </w:tcPr>
          <w:p w:rsidR="004C5799" w:rsidRPr="00345B25" w:rsidRDefault="004C5799" w:rsidP="00A6191B">
            <w:pPr>
              <w:pStyle w:val="a3"/>
              <w:tabs>
                <w:tab w:val="clear" w:pos="4677"/>
                <w:tab w:val="clear" w:pos="9355"/>
              </w:tabs>
              <w:jc w:val="both"/>
              <w:rPr>
                <w:rFonts w:ascii="Times New Roman" w:hAnsi="Times New Roman"/>
                <w:sz w:val="28"/>
                <w:szCs w:val="28"/>
              </w:rPr>
            </w:pPr>
            <w:r w:rsidRPr="00345B25">
              <w:rPr>
                <w:rFonts w:ascii="Times New Roman" w:hAnsi="Times New Roman"/>
                <w:sz w:val="28"/>
                <w:szCs w:val="28"/>
              </w:rPr>
              <w:t>Центр МО</w:t>
            </w:r>
          </w:p>
        </w:tc>
        <w:tc>
          <w:tcPr>
            <w:tcW w:w="3686" w:type="dxa"/>
          </w:tcPr>
          <w:p w:rsidR="004C5799" w:rsidRPr="00345B25" w:rsidRDefault="004C5799" w:rsidP="00A6191B">
            <w:pPr>
              <w:pStyle w:val="a3"/>
              <w:tabs>
                <w:tab w:val="clear" w:pos="4677"/>
                <w:tab w:val="clear" w:pos="9355"/>
              </w:tabs>
              <w:jc w:val="both"/>
              <w:rPr>
                <w:rFonts w:ascii="Times New Roman" w:hAnsi="Times New Roman"/>
                <w:sz w:val="28"/>
                <w:szCs w:val="28"/>
              </w:rPr>
            </w:pPr>
            <w:r>
              <w:rPr>
                <w:rFonts w:ascii="Times New Roman" w:hAnsi="Times New Roman"/>
                <w:sz w:val="28"/>
                <w:szCs w:val="28"/>
              </w:rPr>
              <w:t>1563</w:t>
            </w:r>
          </w:p>
        </w:tc>
        <w:tc>
          <w:tcPr>
            <w:tcW w:w="3685" w:type="dxa"/>
          </w:tcPr>
          <w:p w:rsidR="004C5799" w:rsidRPr="00345B25" w:rsidRDefault="004C5799" w:rsidP="00A6191B">
            <w:pPr>
              <w:pStyle w:val="a3"/>
              <w:tabs>
                <w:tab w:val="clear" w:pos="4677"/>
                <w:tab w:val="clear" w:pos="9355"/>
              </w:tabs>
              <w:jc w:val="both"/>
              <w:rPr>
                <w:rFonts w:ascii="Times New Roman" w:hAnsi="Times New Roman"/>
                <w:sz w:val="28"/>
                <w:szCs w:val="28"/>
              </w:rPr>
            </w:pPr>
            <w:r>
              <w:rPr>
                <w:rFonts w:ascii="Times New Roman" w:hAnsi="Times New Roman"/>
                <w:sz w:val="28"/>
                <w:szCs w:val="28"/>
              </w:rPr>
              <w:t>733</w:t>
            </w:r>
            <w:r w:rsidRPr="00345B25">
              <w:rPr>
                <w:rFonts w:ascii="Times New Roman" w:hAnsi="Times New Roman"/>
                <w:sz w:val="28"/>
                <w:szCs w:val="28"/>
              </w:rPr>
              <w:t>/</w:t>
            </w:r>
            <w:r>
              <w:rPr>
                <w:rFonts w:ascii="Times New Roman" w:hAnsi="Times New Roman"/>
                <w:sz w:val="28"/>
                <w:szCs w:val="28"/>
              </w:rPr>
              <w:t>830</w:t>
            </w:r>
          </w:p>
        </w:tc>
      </w:tr>
      <w:tr w:rsidR="004C5799" w:rsidRPr="00345B25" w:rsidTr="00A6191B">
        <w:tc>
          <w:tcPr>
            <w:tcW w:w="817" w:type="dxa"/>
          </w:tcPr>
          <w:p w:rsidR="004C5799" w:rsidRPr="00345B25" w:rsidRDefault="004C5799" w:rsidP="00A6191B">
            <w:pPr>
              <w:pStyle w:val="a3"/>
              <w:tabs>
                <w:tab w:val="clear" w:pos="4677"/>
                <w:tab w:val="clear" w:pos="9355"/>
              </w:tabs>
              <w:jc w:val="both"/>
              <w:rPr>
                <w:rFonts w:ascii="Times New Roman" w:hAnsi="Times New Roman"/>
                <w:sz w:val="28"/>
                <w:szCs w:val="28"/>
              </w:rPr>
            </w:pPr>
            <w:r w:rsidRPr="00345B25">
              <w:rPr>
                <w:rFonts w:ascii="Times New Roman" w:hAnsi="Times New Roman"/>
                <w:sz w:val="28"/>
                <w:szCs w:val="28"/>
              </w:rPr>
              <w:t xml:space="preserve">2. </w:t>
            </w:r>
          </w:p>
        </w:tc>
        <w:tc>
          <w:tcPr>
            <w:tcW w:w="3119" w:type="dxa"/>
          </w:tcPr>
          <w:p w:rsidR="004C5799" w:rsidRPr="00345B25" w:rsidRDefault="004C5799" w:rsidP="00A6191B">
            <w:pPr>
              <w:pStyle w:val="a3"/>
              <w:tabs>
                <w:tab w:val="clear" w:pos="4677"/>
                <w:tab w:val="clear" w:pos="9355"/>
              </w:tabs>
              <w:jc w:val="both"/>
              <w:rPr>
                <w:rFonts w:ascii="Times New Roman" w:hAnsi="Times New Roman"/>
                <w:sz w:val="28"/>
                <w:szCs w:val="28"/>
              </w:rPr>
            </w:pPr>
            <w:r w:rsidRPr="00345B25">
              <w:rPr>
                <w:rFonts w:ascii="Times New Roman" w:hAnsi="Times New Roman"/>
                <w:sz w:val="28"/>
                <w:szCs w:val="28"/>
              </w:rPr>
              <w:t xml:space="preserve">с. </w:t>
            </w:r>
            <w:proofErr w:type="spellStart"/>
            <w:r w:rsidRPr="00345B25">
              <w:rPr>
                <w:rFonts w:ascii="Times New Roman" w:hAnsi="Times New Roman"/>
                <w:sz w:val="28"/>
                <w:szCs w:val="28"/>
              </w:rPr>
              <w:t>Сарафановка</w:t>
            </w:r>
            <w:proofErr w:type="spellEnd"/>
          </w:p>
        </w:tc>
        <w:tc>
          <w:tcPr>
            <w:tcW w:w="3543" w:type="dxa"/>
          </w:tcPr>
          <w:p w:rsidR="004C5799" w:rsidRPr="00345B25" w:rsidRDefault="004C5799" w:rsidP="00A6191B">
            <w:pPr>
              <w:pStyle w:val="a3"/>
              <w:tabs>
                <w:tab w:val="clear" w:pos="4677"/>
                <w:tab w:val="clear" w:pos="9355"/>
              </w:tabs>
              <w:jc w:val="both"/>
              <w:rPr>
                <w:rFonts w:ascii="Times New Roman" w:hAnsi="Times New Roman"/>
                <w:sz w:val="28"/>
                <w:szCs w:val="28"/>
              </w:rPr>
            </w:pPr>
          </w:p>
        </w:tc>
        <w:tc>
          <w:tcPr>
            <w:tcW w:w="3686" w:type="dxa"/>
          </w:tcPr>
          <w:p w:rsidR="004C5799" w:rsidRPr="00345B25" w:rsidRDefault="004C5799" w:rsidP="00A6191B">
            <w:pPr>
              <w:pStyle w:val="a3"/>
              <w:tabs>
                <w:tab w:val="clear" w:pos="4677"/>
                <w:tab w:val="clear" w:pos="9355"/>
              </w:tabs>
              <w:jc w:val="both"/>
              <w:rPr>
                <w:rFonts w:ascii="Times New Roman" w:hAnsi="Times New Roman"/>
                <w:sz w:val="28"/>
                <w:szCs w:val="28"/>
              </w:rPr>
            </w:pPr>
            <w:r>
              <w:rPr>
                <w:rFonts w:ascii="Times New Roman" w:hAnsi="Times New Roman"/>
                <w:sz w:val="28"/>
                <w:szCs w:val="28"/>
              </w:rPr>
              <w:t>694</w:t>
            </w:r>
          </w:p>
        </w:tc>
        <w:tc>
          <w:tcPr>
            <w:tcW w:w="3685" w:type="dxa"/>
          </w:tcPr>
          <w:p w:rsidR="004C5799" w:rsidRPr="00345B25" w:rsidRDefault="004C5799" w:rsidP="00A6191B">
            <w:pPr>
              <w:pStyle w:val="a3"/>
              <w:tabs>
                <w:tab w:val="clear" w:pos="4677"/>
                <w:tab w:val="clear" w:pos="9355"/>
              </w:tabs>
              <w:jc w:val="both"/>
              <w:rPr>
                <w:rFonts w:ascii="Times New Roman" w:hAnsi="Times New Roman"/>
                <w:sz w:val="28"/>
                <w:szCs w:val="28"/>
              </w:rPr>
            </w:pPr>
            <w:r>
              <w:rPr>
                <w:rFonts w:ascii="Times New Roman" w:hAnsi="Times New Roman"/>
                <w:sz w:val="28"/>
                <w:szCs w:val="28"/>
              </w:rPr>
              <w:t>349</w:t>
            </w:r>
            <w:r w:rsidRPr="00345B25">
              <w:rPr>
                <w:rFonts w:ascii="Times New Roman" w:hAnsi="Times New Roman"/>
                <w:sz w:val="28"/>
                <w:szCs w:val="28"/>
              </w:rPr>
              <w:t>/</w:t>
            </w:r>
            <w:r>
              <w:rPr>
                <w:rFonts w:ascii="Times New Roman" w:hAnsi="Times New Roman"/>
                <w:sz w:val="28"/>
                <w:szCs w:val="28"/>
              </w:rPr>
              <w:t>345</w:t>
            </w:r>
          </w:p>
        </w:tc>
      </w:tr>
      <w:tr w:rsidR="004C5799" w:rsidRPr="00345B25" w:rsidTr="00A6191B">
        <w:tc>
          <w:tcPr>
            <w:tcW w:w="817" w:type="dxa"/>
          </w:tcPr>
          <w:p w:rsidR="004C5799" w:rsidRPr="00345B25" w:rsidRDefault="004C5799" w:rsidP="00A6191B">
            <w:pPr>
              <w:pStyle w:val="a3"/>
              <w:tabs>
                <w:tab w:val="clear" w:pos="4677"/>
                <w:tab w:val="clear" w:pos="9355"/>
              </w:tabs>
              <w:jc w:val="both"/>
              <w:rPr>
                <w:rFonts w:ascii="Times New Roman" w:hAnsi="Times New Roman"/>
                <w:sz w:val="28"/>
                <w:szCs w:val="28"/>
              </w:rPr>
            </w:pPr>
            <w:r w:rsidRPr="00345B25">
              <w:rPr>
                <w:rFonts w:ascii="Times New Roman" w:hAnsi="Times New Roman"/>
                <w:sz w:val="28"/>
                <w:szCs w:val="28"/>
              </w:rPr>
              <w:t>3.</w:t>
            </w:r>
          </w:p>
        </w:tc>
        <w:tc>
          <w:tcPr>
            <w:tcW w:w="3119" w:type="dxa"/>
          </w:tcPr>
          <w:p w:rsidR="004C5799" w:rsidRPr="00345B25" w:rsidRDefault="004C5799" w:rsidP="00A6191B">
            <w:pPr>
              <w:pStyle w:val="a3"/>
              <w:tabs>
                <w:tab w:val="clear" w:pos="4677"/>
                <w:tab w:val="clear" w:pos="9355"/>
              </w:tabs>
              <w:jc w:val="both"/>
              <w:rPr>
                <w:rFonts w:ascii="Times New Roman" w:hAnsi="Times New Roman"/>
                <w:sz w:val="28"/>
                <w:szCs w:val="28"/>
              </w:rPr>
            </w:pPr>
            <w:r w:rsidRPr="00345B25">
              <w:rPr>
                <w:rFonts w:ascii="Times New Roman" w:hAnsi="Times New Roman"/>
                <w:sz w:val="28"/>
                <w:szCs w:val="28"/>
              </w:rPr>
              <w:t>д. Нефтебаза</w:t>
            </w:r>
          </w:p>
        </w:tc>
        <w:tc>
          <w:tcPr>
            <w:tcW w:w="3543" w:type="dxa"/>
          </w:tcPr>
          <w:p w:rsidR="004C5799" w:rsidRPr="00345B25" w:rsidRDefault="004C5799" w:rsidP="00A6191B">
            <w:pPr>
              <w:pStyle w:val="a3"/>
              <w:tabs>
                <w:tab w:val="clear" w:pos="4677"/>
                <w:tab w:val="clear" w:pos="9355"/>
              </w:tabs>
              <w:jc w:val="both"/>
              <w:rPr>
                <w:rFonts w:ascii="Times New Roman" w:hAnsi="Times New Roman"/>
                <w:sz w:val="28"/>
                <w:szCs w:val="28"/>
              </w:rPr>
            </w:pPr>
          </w:p>
        </w:tc>
        <w:tc>
          <w:tcPr>
            <w:tcW w:w="3686" w:type="dxa"/>
          </w:tcPr>
          <w:p w:rsidR="004C5799" w:rsidRPr="00345B25" w:rsidRDefault="004C5799" w:rsidP="00A6191B">
            <w:pPr>
              <w:pStyle w:val="a3"/>
              <w:tabs>
                <w:tab w:val="clear" w:pos="4677"/>
                <w:tab w:val="clear" w:pos="9355"/>
              </w:tabs>
              <w:jc w:val="both"/>
              <w:rPr>
                <w:rFonts w:ascii="Times New Roman" w:hAnsi="Times New Roman"/>
                <w:sz w:val="28"/>
                <w:szCs w:val="28"/>
              </w:rPr>
            </w:pPr>
            <w:r>
              <w:rPr>
                <w:rFonts w:ascii="Times New Roman" w:hAnsi="Times New Roman"/>
                <w:sz w:val="28"/>
                <w:szCs w:val="28"/>
              </w:rPr>
              <w:t>23</w:t>
            </w:r>
          </w:p>
        </w:tc>
        <w:tc>
          <w:tcPr>
            <w:tcW w:w="3685" w:type="dxa"/>
          </w:tcPr>
          <w:p w:rsidR="004C5799" w:rsidRPr="00345B25" w:rsidRDefault="004C5799" w:rsidP="00A6191B">
            <w:pPr>
              <w:pStyle w:val="a3"/>
              <w:tabs>
                <w:tab w:val="clear" w:pos="4677"/>
                <w:tab w:val="clear" w:pos="9355"/>
              </w:tabs>
              <w:jc w:val="both"/>
              <w:rPr>
                <w:rFonts w:ascii="Times New Roman" w:hAnsi="Times New Roman"/>
                <w:sz w:val="28"/>
                <w:szCs w:val="28"/>
              </w:rPr>
            </w:pPr>
            <w:r>
              <w:rPr>
                <w:rFonts w:ascii="Times New Roman" w:hAnsi="Times New Roman"/>
                <w:sz w:val="28"/>
                <w:szCs w:val="28"/>
              </w:rPr>
              <w:t>10/13</w:t>
            </w:r>
          </w:p>
        </w:tc>
      </w:tr>
      <w:tr w:rsidR="004C5799" w:rsidRPr="00345B25" w:rsidTr="00A6191B">
        <w:tc>
          <w:tcPr>
            <w:tcW w:w="817" w:type="dxa"/>
          </w:tcPr>
          <w:p w:rsidR="004C5799" w:rsidRPr="00345B25" w:rsidRDefault="004C5799" w:rsidP="00A6191B">
            <w:pPr>
              <w:pStyle w:val="a3"/>
              <w:tabs>
                <w:tab w:val="clear" w:pos="4677"/>
                <w:tab w:val="clear" w:pos="9355"/>
              </w:tabs>
              <w:jc w:val="both"/>
              <w:rPr>
                <w:rFonts w:ascii="Times New Roman" w:hAnsi="Times New Roman"/>
                <w:sz w:val="28"/>
                <w:szCs w:val="28"/>
              </w:rPr>
            </w:pPr>
          </w:p>
        </w:tc>
        <w:tc>
          <w:tcPr>
            <w:tcW w:w="3119" w:type="dxa"/>
          </w:tcPr>
          <w:p w:rsidR="004C5799" w:rsidRPr="00345B25" w:rsidRDefault="004C5799" w:rsidP="00A6191B">
            <w:pPr>
              <w:pStyle w:val="a3"/>
              <w:tabs>
                <w:tab w:val="clear" w:pos="4677"/>
                <w:tab w:val="clear" w:pos="9355"/>
              </w:tabs>
              <w:jc w:val="both"/>
              <w:rPr>
                <w:rFonts w:ascii="Times New Roman" w:hAnsi="Times New Roman"/>
                <w:sz w:val="28"/>
                <w:szCs w:val="28"/>
              </w:rPr>
            </w:pPr>
          </w:p>
        </w:tc>
        <w:tc>
          <w:tcPr>
            <w:tcW w:w="3543" w:type="dxa"/>
          </w:tcPr>
          <w:p w:rsidR="004C5799" w:rsidRPr="00345B25" w:rsidRDefault="004C5799" w:rsidP="00A6191B">
            <w:pPr>
              <w:pStyle w:val="a3"/>
              <w:tabs>
                <w:tab w:val="clear" w:pos="4677"/>
                <w:tab w:val="clear" w:pos="9355"/>
              </w:tabs>
              <w:jc w:val="both"/>
              <w:rPr>
                <w:rFonts w:ascii="Times New Roman" w:hAnsi="Times New Roman"/>
                <w:sz w:val="28"/>
                <w:szCs w:val="28"/>
              </w:rPr>
            </w:pPr>
          </w:p>
        </w:tc>
        <w:tc>
          <w:tcPr>
            <w:tcW w:w="3686" w:type="dxa"/>
          </w:tcPr>
          <w:p w:rsidR="004C5799" w:rsidRPr="00345B25" w:rsidRDefault="004C5799" w:rsidP="00A6191B">
            <w:pPr>
              <w:pStyle w:val="a3"/>
              <w:tabs>
                <w:tab w:val="clear" w:pos="4677"/>
                <w:tab w:val="clear" w:pos="9355"/>
              </w:tabs>
              <w:jc w:val="both"/>
              <w:rPr>
                <w:rFonts w:ascii="Times New Roman" w:hAnsi="Times New Roman"/>
                <w:sz w:val="28"/>
                <w:szCs w:val="28"/>
              </w:rPr>
            </w:pPr>
          </w:p>
        </w:tc>
        <w:tc>
          <w:tcPr>
            <w:tcW w:w="3685" w:type="dxa"/>
          </w:tcPr>
          <w:p w:rsidR="004C5799" w:rsidRPr="00345B25" w:rsidRDefault="004C5799" w:rsidP="00A6191B">
            <w:pPr>
              <w:pStyle w:val="a3"/>
              <w:tabs>
                <w:tab w:val="clear" w:pos="4677"/>
                <w:tab w:val="clear" w:pos="9355"/>
              </w:tabs>
              <w:jc w:val="both"/>
              <w:rPr>
                <w:rFonts w:ascii="Times New Roman" w:hAnsi="Times New Roman"/>
                <w:sz w:val="28"/>
                <w:szCs w:val="28"/>
              </w:rPr>
            </w:pPr>
          </w:p>
        </w:tc>
      </w:tr>
    </w:tbl>
    <w:p w:rsidR="004C5799" w:rsidRDefault="004C5799" w:rsidP="004C5799">
      <w:pPr>
        <w:ind w:firstLine="360"/>
        <w:jc w:val="both"/>
        <w:rPr>
          <w:sz w:val="28"/>
          <w:szCs w:val="28"/>
        </w:rPr>
      </w:pPr>
    </w:p>
    <w:p w:rsidR="004C5799" w:rsidRPr="005458AB" w:rsidRDefault="004C5799" w:rsidP="004C5799">
      <w:pPr>
        <w:pStyle w:val="ae"/>
        <w:tabs>
          <w:tab w:val="left" w:pos="720"/>
        </w:tabs>
        <w:spacing w:before="0" w:beforeAutospacing="0" w:after="0" w:afterAutospacing="0" w:line="360" w:lineRule="auto"/>
        <w:ind w:right="-7" w:firstLine="567"/>
        <w:jc w:val="both"/>
        <w:rPr>
          <w:rFonts w:ascii="Times New Roman" w:hAnsi="Times New Roman"/>
        </w:rPr>
      </w:pPr>
      <w:r w:rsidRPr="00CB34F0">
        <w:rPr>
          <w:rFonts w:ascii="Times New Roman" w:hAnsi="Times New Roman"/>
          <w:sz w:val="28"/>
          <w:szCs w:val="28"/>
        </w:rPr>
        <w:t>Демографическая ситуация складывается таким образом, смертность превышает рождаемость.</w:t>
      </w:r>
      <w:r>
        <w:rPr>
          <w:rFonts w:ascii="Times New Roman" w:hAnsi="Times New Roman"/>
          <w:sz w:val="28"/>
          <w:szCs w:val="28"/>
        </w:rPr>
        <w:t xml:space="preserve"> За период с </w:t>
      </w:r>
      <w:r w:rsidRPr="005458AB">
        <w:rPr>
          <w:rFonts w:ascii="Times New Roman" w:hAnsi="Times New Roman"/>
          <w:sz w:val="28"/>
          <w:szCs w:val="28"/>
        </w:rPr>
        <w:t>01.01.2014 г.-</w:t>
      </w:r>
      <w:r>
        <w:rPr>
          <w:rFonts w:ascii="Times New Roman" w:hAnsi="Times New Roman"/>
          <w:sz w:val="28"/>
          <w:szCs w:val="28"/>
        </w:rPr>
        <w:t xml:space="preserve"> </w:t>
      </w:r>
      <w:r w:rsidRPr="005458AB">
        <w:rPr>
          <w:rFonts w:ascii="Times New Roman" w:hAnsi="Times New Roman"/>
          <w:sz w:val="28"/>
          <w:szCs w:val="28"/>
        </w:rPr>
        <w:t>31.12.2014</w:t>
      </w:r>
      <w:r>
        <w:rPr>
          <w:rFonts w:ascii="Times New Roman" w:hAnsi="Times New Roman"/>
          <w:sz w:val="28"/>
          <w:szCs w:val="28"/>
        </w:rPr>
        <w:t xml:space="preserve"> г. 31</w:t>
      </w:r>
      <w:r w:rsidRPr="005458AB">
        <w:rPr>
          <w:rFonts w:ascii="Times New Roman" w:hAnsi="Times New Roman"/>
          <w:sz w:val="28"/>
          <w:szCs w:val="28"/>
        </w:rPr>
        <w:t xml:space="preserve"> смертей  и </w:t>
      </w:r>
      <w:r>
        <w:rPr>
          <w:rFonts w:ascii="Times New Roman" w:hAnsi="Times New Roman"/>
          <w:sz w:val="28"/>
          <w:szCs w:val="28"/>
        </w:rPr>
        <w:t>22</w:t>
      </w:r>
      <w:r w:rsidRPr="005458AB">
        <w:rPr>
          <w:rFonts w:ascii="Times New Roman" w:hAnsi="Times New Roman"/>
          <w:sz w:val="28"/>
          <w:szCs w:val="28"/>
        </w:rPr>
        <w:t xml:space="preserve"> рождений.</w:t>
      </w:r>
      <w:r w:rsidRPr="005458AB">
        <w:rPr>
          <w:rFonts w:ascii="Times New Roman" w:hAnsi="Times New Roman"/>
        </w:rPr>
        <w:t xml:space="preserve"> </w:t>
      </w:r>
    </w:p>
    <w:p w:rsidR="004C5799" w:rsidRDefault="004C5799" w:rsidP="004C5799">
      <w:pPr>
        <w:pStyle w:val="ae"/>
        <w:tabs>
          <w:tab w:val="left" w:pos="720"/>
        </w:tabs>
        <w:spacing w:before="0" w:beforeAutospacing="0" w:after="0" w:afterAutospacing="0" w:line="360" w:lineRule="auto"/>
        <w:ind w:right="-7" w:firstLine="567"/>
        <w:jc w:val="both"/>
        <w:rPr>
          <w:rFonts w:ascii="Times New Roman" w:hAnsi="Times New Roman" w:cs="Times New Roman"/>
        </w:rPr>
      </w:pPr>
      <w:r w:rsidRPr="009F4C87">
        <w:rPr>
          <w:rFonts w:ascii="Times New Roman" w:hAnsi="Times New Roman" w:cs="Times New Roman"/>
          <w:sz w:val="28"/>
          <w:szCs w:val="28"/>
        </w:rPr>
        <w:t>Таким образом,</w:t>
      </w:r>
      <w:r w:rsidRPr="009F4C87">
        <w:rPr>
          <w:rFonts w:ascii="Times New Roman" w:hAnsi="Times New Roman" w:cs="Times New Roman"/>
          <w:b/>
          <w:i/>
          <w:sz w:val="28"/>
          <w:szCs w:val="28"/>
        </w:rPr>
        <w:t xml:space="preserve"> </w:t>
      </w:r>
      <w:proofErr w:type="gramStart"/>
      <w:r w:rsidRPr="009F4C87">
        <w:rPr>
          <w:rFonts w:ascii="Times New Roman" w:hAnsi="Times New Roman" w:cs="Times New Roman"/>
          <w:b/>
          <w:i/>
          <w:sz w:val="28"/>
          <w:szCs w:val="28"/>
        </w:rPr>
        <w:t>основными факторами</w:t>
      </w:r>
      <w:r w:rsidRPr="009F4C87">
        <w:rPr>
          <w:rFonts w:ascii="Times New Roman" w:hAnsi="Times New Roman" w:cs="Times New Roman"/>
          <w:sz w:val="28"/>
          <w:szCs w:val="28"/>
        </w:rPr>
        <w:t>, характеризующими демографическую ситуацию являются</w:t>
      </w:r>
      <w:proofErr w:type="gramEnd"/>
      <w:r w:rsidRPr="009F4C87">
        <w:rPr>
          <w:rFonts w:ascii="Times New Roman" w:hAnsi="Times New Roman" w:cs="Times New Roman"/>
          <w:sz w:val="28"/>
          <w:szCs w:val="28"/>
        </w:rPr>
        <w:t>: высокая смертность населения, низкая рождаемость, увеличение доли лиц пожилого возраста, в том числе за счёт оттока молодёжи и трудоспособного населения из сельской местности, отрицательное сальдо миграции</w:t>
      </w:r>
      <w:r w:rsidRPr="00102DFB">
        <w:rPr>
          <w:rFonts w:ascii="Times New Roman" w:hAnsi="Times New Roman" w:cs="Times New Roman"/>
        </w:rPr>
        <w:t>.</w:t>
      </w:r>
    </w:p>
    <w:p w:rsidR="004C5799" w:rsidRPr="00692B2B" w:rsidRDefault="004C5799" w:rsidP="004C5799">
      <w:pPr>
        <w:pStyle w:val="ae"/>
        <w:spacing w:before="0" w:beforeAutospacing="0" w:after="0" w:afterAutospacing="0" w:line="360" w:lineRule="auto"/>
        <w:ind w:right="-7" w:firstLine="539"/>
        <w:jc w:val="both"/>
        <w:rPr>
          <w:rFonts w:ascii="Times New Roman" w:hAnsi="Times New Roman" w:cs="Times New Roman"/>
          <w:sz w:val="28"/>
          <w:szCs w:val="28"/>
        </w:rPr>
      </w:pPr>
      <w:r w:rsidRPr="00692B2B">
        <w:rPr>
          <w:rFonts w:ascii="Times New Roman" w:hAnsi="Times New Roman" w:cs="Times New Roman"/>
          <w:sz w:val="28"/>
          <w:szCs w:val="28"/>
        </w:rPr>
        <w:t>Основными проблемами на рынке труда  являются:</w:t>
      </w:r>
    </w:p>
    <w:p w:rsidR="004C5799" w:rsidRPr="00692B2B" w:rsidRDefault="004C5799" w:rsidP="004C5799">
      <w:pPr>
        <w:pStyle w:val="ae"/>
        <w:numPr>
          <w:ilvl w:val="0"/>
          <w:numId w:val="8"/>
        </w:numPr>
        <w:tabs>
          <w:tab w:val="clear" w:pos="720"/>
          <w:tab w:val="num" w:pos="0"/>
          <w:tab w:val="left" w:pos="900"/>
        </w:tabs>
        <w:spacing w:before="0" w:beforeAutospacing="0" w:after="0" w:afterAutospacing="0" w:line="360" w:lineRule="auto"/>
        <w:ind w:left="0" w:right="-7" w:firstLine="540"/>
        <w:jc w:val="both"/>
        <w:rPr>
          <w:rFonts w:ascii="Times New Roman" w:hAnsi="Times New Roman" w:cs="Times New Roman"/>
          <w:sz w:val="28"/>
          <w:szCs w:val="28"/>
        </w:rPr>
      </w:pPr>
      <w:r w:rsidRPr="00692B2B">
        <w:rPr>
          <w:rFonts w:ascii="Times New Roman" w:hAnsi="Times New Roman" w:cs="Times New Roman"/>
          <w:sz w:val="28"/>
          <w:szCs w:val="28"/>
        </w:rPr>
        <w:t>несбалансированность спроса и предложения рабочей силы;</w:t>
      </w:r>
    </w:p>
    <w:p w:rsidR="004C5799" w:rsidRPr="00692B2B" w:rsidRDefault="004C5799" w:rsidP="004C5799">
      <w:pPr>
        <w:pStyle w:val="ae"/>
        <w:numPr>
          <w:ilvl w:val="0"/>
          <w:numId w:val="8"/>
        </w:numPr>
        <w:tabs>
          <w:tab w:val="clear" w:pos="720"/>
          <w:tab w:val="num" w:pos="0"/>
          <w:tab w:val="left" w:pos="900"/>
        </w:tabs>
        <w:spacing w:before="0" w:beforeAutospacing="0" w:after="0" w:afterAutospacing="0" w:line="360" w:lineRule="auto"/>
        <w:ind w:left="0" w:right="-7" w:firstLine="540"/>
        <w:jc w:val="both"/>
        <w:rPr>
          <w:rFonts w:ascii="Times New Roman" w:hAnsi="Times New Roman" w:cs="Times New Roman"/>
          <w:sz w:val="28"/>
          <w:szCs w:val="28"/>
        </w:rPr>
      </w:pPr>
      <w:r w:rsidRPr="00692B2B">
        <w:rPr>
          <w:rFonts w:ascii="Times New Roman" w:hAnsi="Times New Roman" w:cs="Times New Roman"/>
          <w:sz w:val="28"/>
          <w:szCs w:val="28"/>
        </w:rPr>
        <w:t>деформация системы трудовых отношений, обусловленная значительными масштабами занятости в «теневом» секторе экономики;</w:t>
      </w:r>
    </w:p>
    <w:p w:rsidR="004C5799" w:rsidRPr="00692B2B" w:rsidRDefault="004C5799" w:rsidP="004C5799">
      <w:pPr>
        <w:pStyle w:val="ae"/>
        <w:numPr>
          <w:ilvl w:val="0"/>
          <w:numId w:val="8"/>
        </w:numPr>
        <w:tabs>
          <w:tab w:val="clear" w:pos="720"/>
          <w:tab w:val="num" w:pos="0"/>
          <w:tab w:val="left" w:pos="900"/>
        </w:tabs>
        <w:spacing w:before="0" w:beforeAutospacing="0" w:after="0" w:afterAutospacing="0" w:line="360" w:lineRule="auto"/>
        <w:ind w:left="0" w:right="-7" w:firstLine="540"/>
        <w:jc w:val="both"/>
        <w:rPr>
          <w:rFonts w:ascii="Times New Roman" w:hAnsi="Times New Roman" w:cs="Times New Roman"/>
          <w:sz w:val="28"/>
          <w:szCs w:val="28"/>
        </w:rPr>
      </w:pPr>
      <w:r w:rsidRPr="00692B2B">
        <w:rPr>
          <w:rFonts w:ascii="Times New Roman" w:hAnsi="Times New Roman" w:cs="Times New Roman"/>
          <w:sz w:val="28"/>
          <w:szCs w:val="28"/>
        </w:rPr>
        <w:lastRenderedPageBreak/>
        <w:t>сложное трудоустройство ряда социально - демографических групп (молодежи без опыта работы, женского населения, инвалидов, лиц, освободившихся и</w:t>
      </w:r>
      <w:r>
        <w:rPr>
          <w:rFonts w:ascii="Times New Roman" w:hAnsi="Times New Roman" w:cs="Times New Roman"/>
          <w:sz w:val="28"/>
          <w:szCs w:val="28"/>
        </w:rPr>
        <w:t>з мест лишения свободы</w:t>
      </w:r>
      <w:r w:rsidRPr="00692B2B">
        <w:rPr>
          <w:rFonts w:ascii="Times New Roman" w:hAnsi="Times New Roman" w:cs="Times New Roman"/>
          <w:sz w:val="28"/>
          <w:szCs w:val="28"/>
        </w:rPr>
        <w:t>);</w:t>
      </w:r>
    </w:p>
    <w:p w:rsidR="004C5799" w:rsidRPr="00692B2B" w:rsidRDefault="004C5799" w:rsidP="004C5799">
      <w:pPr>
        <w:pStyle w:val="ae"/>
        <w:numPr>
          <w:ilvl w:val="0"/>
          <w:numId w:val="8"/>
        </w:numPr>
        <w:tabs>
          <w:tab w:val="clear" w:pos="720"/>
          <w:tab w:val="num" w:pos="0"/>
          <w:tab w:val="left" w:pos="900"/>
        </w:tabs>
        <w:spacing w:before="0" w:beforeAutospacing="0" w:after="0" w:afterAutospacing="0" w:line="360" w:lineRule="auto"/>
        <w:ind w:left="0" w:right="-7" w:firstLine="540"/>
        <w:jc w:val="both"/>
        <w:rPr>
          <w:rFonts w:ascii="Times New Roman" w:hAnsi="Times New Roman" w:cs="Times New Roman"/>
          <w:sz w:val="28"/>
          <w:szCs w:val="28"/>
        </w:rPr>
      </w:pPr>
      <w:r w:rsidRPr="00692B2B">
        <w:rPr>
          <w:rFonts w:ascii="Times New Roman" w:hAnsi="Times New Roman" w:cs="Times New Roman"/>
          <w:sz w:val="28"/>
          <w:szCs w:val="28"/>
        </w:rPr>
        <w:t>трудовая деградация населения, а также высокая напряженность на рынке труда в сельском поселении;</w:t>
      </w:r>
    </w:p>
    <w:p w:rsidR="004C5799" w:rsidRPr="00692B2B" w:rsidRDefault="004C5799" w:rsidP="004C5799">
      <w:pPr>
        <w:pStyle w:val="ae"/>
        <w:numPr>
          <w:ilvl w:val="0"/>
          <w:numId w:val="8"/>
        </w:numPr>
        <w:tabs>
          <w:tab w:val="clear" w:pos="720"/>
          <w:tab w:val="num" w:pos="0"/>
          <w:tab w:val="left" w:pos="900"/>
        </w:tabs>
        <w:spacing w:before="0" w:beforeAutospacing="0" w:after="0" w:afterAutospacing="0" w:line="360" w:lineRule="auto"/>
        <w:ind w:left="0" w:right="-7" w:firstLine="540"/>
        <w:jc w:val="both"/>
        <w:rPr>
          <w:rFonts w:ascii="Times New Roman" w:hAnsi="Times New Roman" w:cs="Times New Roman"/>
          <w:sz w:val="28"/>
          <w:szCs w:val="28"/>
        </w:rPr>
      </w:pPr>
      <w:r w:rsidRPr="00692B2B">
        <w:rPr>
          <w:rFonts w:ascii="Times New Roman" w:hAnsi="Times New Roman" w:cs="Times New Roman"/>
          <w:sz w:val="28"/>
          <w:szCs w:val="28"/>
        </w:rPr>
        <w:t>несоответствие между потребностью рынка труда в высоко - квалифицированных кадрах и уровнем квалификации граждан, ищущих работу.</w:t>
      </w:r>
      <w:bookmarkStart w:id="1" w:name="_Toc342142396"/>
      <w:bookmarkStart w:id="2" w:name="_Toc343588896"/>
      <w:bookmarkStart w:id="3" w:name="_Toc343589545"/>
      <w:bookmarkStart w:id="4" w:name="_Toc343590467"/>
      <w:bookmarkStart w:id="5" w:name="_Toc343590505"/>
      <w:bookmarkStart w:id="6" w:name="_Toc343590586"/>
    </w:p>
    <w:bookmarkEnd w:id="1"/>
    <w:bookmarkEnd w:id="2"/>
    <w:bookmarkEnd w:id="3"/>
    <w:bookmarkEnd w:id="4"/>
    <w:bookmarkEnd w:id="5"/>
    <w:bookmarkEnd w:id="6"/>
    <w:p w:rsidR="004C5799" w:rsidRDefault="004C5799" w:rsidP="004C5799">
      <w:pPr>
        <w:jc w:val="both"/>
        <w:rPr>
          <w:rFonts w:ascii="Times New Roman" w:hAnsi="Times New Roman"/>
          <w:sz w:val="28"/>
          <w:szCs w:val="28"/>
        </w:rPr>
      </w:pPr>
      <w:r>
        <w:rPr>
          <w:rFonts w:ascii="Times New Roman" w:eastAsia="Arial Unicode MS" w:hAnsi="Times New Roman"/>
          <w:sz w:val="24"/>
          <w:szCs w:val="24"/>
          <w:lang w:eastAsia="ru-RU"/>
        </w:rPr>
        <w:t xml:space="preserve">         </w:t>
      </w:r>
      <w:r>
        <w:rPr>
          <w:rFonts w:ascii="Times New Roman" w:hAnsi="Times New Roman"/>
          <w:sz w:val="28"/>
          <w:szCs w:val="28"/>
        </w:rPr>
        <w:t xml:space="preserve">Процент безработных граждан по </w:t>
      </w:r>
      <w:proofErr w:type="spellStart"/>
      <w:r>
        <w:rPr>
          <w:rFonts w:ascii="Times New Roman" w:hAnsi="Times New Roman"/>
          <w:sz w:val="28"/>
          <w:szCs w:val="28"/>
        </w:rPr>
        <w:t>Наргинскому</w:t>
      </w:r>
      <w:proofErr w:type="spellEnd"/>
      <w:r>
        <w:rPr>
          <w:rFonts w:ascii="Times New Roman" w:hAnsi="Times New Roman"/>
          <w:sz w:val="28"/>
          <w:szCs w:val="28"/>
        </w:rPr>
        <w:t xml:space="preserve"> сельскому поселению на 01.10.2015г. составляет </w:t>
      </w:r>
      <w:r w:rsidRPr="00C9525A">
        <w:rPr>
          <w:rFonts w:ascii="Times New Roman" w:hAnsi="Times New Roman"/>
          <w:sz w:val="28"/>
          <w:szCs w:val="28"/>
        </w:rPr>
        <w:t>3,0%</w:t>
      </w:r>
      <w:r w:rsidRPr="00115BA9">
        <w:rPr>
          <w:rFonts w:ascii="Times New Roman" w:hAnsi="Times New Roman"/>
          <w:sz w:val="28"/>
          <w:szCs w:val="28"/>
        </w:rPr>
        <w:t xml:space="preserve">    </w:t>
      </w:r>
    </w:p>
    <w:p w:rsidR="004C5799" w:rsidRDefault="004C5799" w:rsidP="004C5799">
      <w:pPr>
        <w:jc w:val="both"/>
        <w:rPr>
          <w:rFonts w:ascii="Times New Roman" w:hAnsi="Times New Roman"/>
          <w:sz w:val="28"/>
          <w:szCs w:val="28"/>
        </w:rPr>
      </w:pPr>
    </w:p>
    <w:p w:rsidR="004C5799" w:rsidRDefault="004C5799" w:rsidP="004C5799">
      <w:pPr>
        <w:jc w:val="both"/>
        <w:rPr>
          <w:rFonts w:ascii="Times New Roman" w:hAnsi="Times New Roman"/>
          <w:sz w:val="28"/>
          <w:szCs w:val="28"/>
        </w:rPr>
      </w:pPr>
    </w:p>
    <w:p w:rsidR="004C5799" w:rsidRDefault="004C5799" w:rsidP="004C5799">
      <w:pPr>
        <w:jc w:val="both"/>
        <w:rPr>
          <w:rFonts w:ascii="Times New Roman" w:hAnsi="Times New Roman"/>
          <w:sz w:val="28"/>
          <w:szCs w:val="28"/>
        </w:rPr>
      </w:pPr>
    </w:p>
    <w:p w:rsidR="004C5799" w:rsidRDefault="004C5799" w:rsidP="004C5799">
      <w:pPr>
        <w:jc w:val="both"/>
        <w:rPr>
          <w:rFonts w:ascii="Times New Roman" w:hAnsi="Times New Roman"/>
          <w:sz w:val="28"/>
          <w:szCs w:val="28"/>
        </w:rPr>
      </w:pPr>
    </w:p>
    <w:p w:rsidR="004C5799" w:rsidRPr="009F4C87" w:rsidRDefault="004C5799" w:rsidP="004C5799">
      <w:pPr>
        <w:jc w:val="both"/>
        <w:rPr>
          <w:rFonts w:ascii="Times New Roman" w:hAnsi="Times New Roman"/>
          <w:sz w:val="28"/>
          <w:szCs w:val="28"/>
        </w:rPr>
      </w:pPr>
      <w:r>
        <w:rPr>
          <w:rFonts w:ascii="Times New Roman" w:hAnsi="Times New Roman"/>
          <w:sz w:val="28"/>
          <w:szCs w:val="28"/>
        </w:rPr>
        <w:t xml:space="preserve">                                                                                                                                                                         Таблица  2.</w:t>
      </w:r>
      <w:r w:rsidRPr="00115BA9">
        <w:rPr>
          <w:rFonts w:ascii="Times New Roman" w:hAnsi="Times New Roman"/>
          <w:sz w:val="28"/>
          <w:szCs w:val="28"/>
        </w:rPr>
        <w:t xml:space="preserve">    </w:t>
      </w:r>
      <w:bookmarkStart w:id="7" w:name="_Toc15024437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
        <w:gridCol w:w="3379"/>
        <w:gridCol w:w="23"/>
        <w:gridCol w:w="851"/>
        <w:gridCol w:w="24"/>
        <w:gridCol w:w="1230"/>
        <w:gridCol w:w="22"/>
        <w:gridCol w:w="24"/>
        <w:gridCol w:w="1535"/>
        <w:gridCol w:w="2835"/>
        <w:gridCol w:w="3827"/>
      </w:tblGrid>
      <w:tr w:rsidR="004C5799" w:rsidRPr="00115BA9" w:rsidTr="00A6191B">
        <w:tc>
          <w:tcPr>
            <w:tcW w:w="14425" w:type="dxa"/>
            <w:gridSpan w:val="12"/>
          </w:tcPr>
          <w:p w:rsidR="004C5799" w:rsidRPr="00115BA9" w:rsidRDefault="004C5799" w:rsidP="00A6191B">
            <w:pPr>
              <w:jc w:val="center"/>
              <w:rPr>
                <w:rFonts w:ascii="Times New Roman" w:hAnsi="Times New Roman"/>
                <w:b/>
                <w:sz w:val="28"/>
                <w:szCs w:val="28"/>
              </w:rPr>
            </w:pPr>
            <w:r>
              <w:rPr>
                <w:rFonts w:ascii="Times New Roman" w:hAnsi="Times New Roman"/>
                <w:b/>
                <w:bCs/>
                <w:sz w:val="28"/>
                <w:szCs w:val="28"/>
              </w:rPr>
              <w:t>Прогнозируемые показатели</w:t>
            </w:r>
            <w:r w:rsidRPr="00115BA9">
              <w:rPr>
                <w:rFonts w:ascii="Times New Roman" w:hAnsi="Times New Roman"/>
                <w:b/>
                <w:bCs/>
                <w:sz w:val="28"/>
                <w:szCs w:val="28"/>
              </w:rPr>
              <w:t xml:space="preserve"> социально – экономического развития Наргинского сельского поселения</w:t>
            </w:r>
          </w:p>
        </w:tc>
      </w:tr>
      <w:tr w:rsidR="004C5799" w:rsidRPr="00115BA9" w:rsidTr="00A6191B">
        <w:tc>
          <w:tcPr>
            <w:tcW w:w="14425" w:type="dxa"/>
            <w:gridSpan w:val="12"/>
          </w:tcPr>
          <w:p w:rsidR="004C5799" w:rsidRDefault="004C5799" w:rsidP="00A6191B">
            <w:pPr>
              <w:jc w:val="center"/>
              <w:rPr>
                <w:rFonts w:ascii="Times New Roman" w:hAnsi="Times New Roman"/>
                <w:b/>
                <w:bCs/>
                <w:sz w:val="28"/>
                <w:szCs w:val="28"/>
              </w:rPr>
            </w:pPr>
            <w:r>
              <w:rPr>
                <w:rFonts w:ascii="Times New Roman" w:hAnsi="Times New Roman"/>
                <w:b/>
                <w:bCs/>
                <w:sz w:val="28"/>
                <w:szCs w:val="28"/>
              </w:rPr>
              <w:t xml:space="preserve">1. Общие показатели </w:t>
            </w:r>
          </w:p>
        </w:tc>
      </w:tr>
      <w:tr w:rsidR="004C5799" w:rsidRPr="00115BA9" w:rsidTr="00A6191B">
        <w:trPr>
          <w:trHeight w:val="285"/>
        </w:trPr>
        <w:tc>
          <w:tcPr>
            <w:tcW w:w="675" w:type="dxa"/>
            <w:gridSpan w:val="2"/>
            <w:vMerge w:val="restart"/>
          </w:tcPr>
          <w:p w:rsidR="004C5799" w:rsidRDefault="004C5799" w:rsidP="00A6191B">
            <w:pPr>
              <w:jc w:val="center"/>
              <w:rPr>
                <w:rFonts w:ascii="Times New Roman" w:hAnsi="Times New Roman"/>
                <w:b/>
                <w:bCs/>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2" w:type="dxa"/>
            <w:gridSpan w:val="2"/>
            <w:vMerge w:val="restart"/>
          </w:tcPr>
          <w:p w:rsidR="004C5799" w:rsidRDefault="004C5799" w:rsidP="00A6191B">
            <w:pPr>
              <w:jc w:val="center"/>
              <w:rPr>
                <w:rFonts w:ascii="Times New Roman" w:hAnsi="Times New Roman"/>
                <w:b/>
                <w:bCs/>
                <w:sz w:val="28"/>
                <w:szCs w:val="28"/>
              </w:rPr>
            </w:pPr>
            <w:r w:rsidRPr="00115BA9">
              <w:rPr>
                <w:rFonts w:ascii="Times New Roman" w:hAnsi="Times New Roman"/>
                <w:b/>
                <w:bCs/>
                <w:sz w:val="28"/>
                <w:szCs w:val="28"/>
              </w:rPr>
              <w:t>Показатель</w:t>
            </w:r>
          </w:p>
        </w:tc>
        <w:tc>
          <w:tcPr>
            <w:tcW w:w="851" w:type="dxa"/>
            <w:vMerge w:val="restart"/>
          </w:tcPr>
          <w:p w:rsidR="004C5799" w:rsidRDefault="004C5799" w:rsidP="00A6191B">
            <w:pPr>
              <w:jc w:val="center"/>
              <w:rPr>
                <w:rFonts w:ascii="Times New Roman" w:hAnsi="Times New Roman"/>
                <w:b/>
                <w:bCs/>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Default="004C5799" w:rsidP="00A6191B">
            <w:pPr>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59" w:type="dxa"/>
            <w:gridSpan w:val="2"/>
            <w:vMerge w:val="restart"/>
          </w:tcPr>
          <w:p w:rsidR="004C5799" w:rsidRDefault="004C5799" w:rsidP="00A6191B">
            <w:pPr>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Default="004C5799" w:rsidP="00A6191B">
            <w:pPr>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6-2018</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rPr>
          <w:trHeight w:val="285"/>
        </w:trPr>
        <w:tc>
          <w:tcPr>
            <w:tcW w:w="675" w:type="dxa"/>
            <w:gridSpan w:val="2"/>
            <w:vMerge/>
          </w:tcPr>
          <w:p w:rsidR="004C5799" w:rsidRDefault="004C5799" w:rsidP="00A6191B">
            <w:pPr>
              <w:jc w:val="center"/>
              <w:rPr>
                <w:rFonts w:ascii="Times New Roman" w:hAnsi="Times New Roman"/>
                <w:b/>
                <w:bCs/>
                <w:sz w:val="28"/>
                <w:szCs w:val="28"/>
              </w:rPr>
            </w:pPr>
          </w:p>
        </w:tc>
        <w:tc>
          <w:tcPr>
            <w:tcW w:w="3402" w:type="dxa"/>
            <w:gridSpan w:val="2"/>
            <w:vMerge/>
          </w:tcPr>
          <w:p w:rsidR="004C5799" w:rsidRDefault="004C5799" w:rsidP="00A6191B">
            <w:pPr>
              <w:jc w:val="center"/>
              <w:rPr>
                <w:rFonts w:ascii="Times New Roman" w:hAnsi="Times New Roman"/>
                <w:b/>
                <w:bCs/>
                <w:sz w:val="28"/>
                <w:szCs w:val="28"/>
              </w:rPr>
            </w:pPr>
          </w:p>
        </w:tc>
        <w:tc>
          <w:tcPr>
            <w:tcW w:w="851" w:type="dxa"/>
            <w:vMerge/>
          </w:tcPr>
          <w:p w:rsidR="004C5799" w:rsidRDefault="004C5799" w:rsidP="00A6191B">
            <w:pPr>
              <w:jc w:val="center"/>
              <w:rPr>
                <w:rFonts w:ascii="Times New Roman" w:hAnsi="Times New Roman"/>
                <w:b/>
                <w:bCs/>
                <w:sz w:val="28"/>
                <w:szCs w:val="28"/>
              </w:rPr>
            </w:pPr>
          </w:p>
        </w:tc>
        <w:tc>
          <w:tcPr>
            <w:tcW w:w="1276" w:type="dxa"/>
            <w:gridSpan w:val="3"/>
            <w:vMerge/>
          </w:tcPr>
          <w:p w:rsidR="004C5799" w:rsidRDefault="004C5799" w:rsidP="00A6191B">
            <w:pPr>
              <w:jc w:val="center"/>
              <w:rPr>
                <w:rFonts w:ascii="Times New Roman" w:hAnsi="Times New Roman"/>
                <w:b/>
                <w:bCs/>
                <w:sz w:val="28"/>
                <w:szCs w:val="28"/>
              </w:rPr>
            </w:pPr>
          </w:p>
        </w:tc>
        <w:tc>
          <w:tcPr>
            <w:tcW w:w="1559" w:type="dxa"/>
            <w:gridSpan w:val="2"/>
            <w:vMerge/>
          </w:tcPr>
          <w:p w:rsidR="004C5799" w:rsidRDefault="004C5799" w:rsidP="00A6191B">
            <w:pPr>
              <w:jc w:val="center"/>
              <w:rPr>
                <w:rFonts w:ascii="Times New Roman" w:hAnsi="Times New Roman"/>
                <w:b/>
                <w:bCs/>
                <w:sz w:val="28"/>
                <w:szCs w:val="28"/>
              </w:rPr>
            </w:pPr>
          </w:p>
        </w:tc>
        <w:tc>
          <w:tcPr>
            <w:tcW w:w="2835" w:type="dxa"/>
          </w:tcPr>
          <w:p w:rsidR="004C5799" w:rsidRDefault="004C5799" w:rsidP="00A6191B">
            <w:pPr>
              <w:jc w:val="center"/>
              <w:rPr>
                <w:rFonts w:ascii="Times New Roman" w:hAnsi="Times New Roman"/>
                <w:b/>
                <w:bCs/>
                <w:sz w:val="28"/>
                <w:szCs w:val="28"/>
              </w:rPr>
            </w:pPr>
            <w:r w:rsidRPr="00115BA9">
              <w:rPr>
                <w:rFonts w:ascii="Times New Roman" w:hAnsi="Times New Roman"/>
                <w:b/>
                <w:sz w:val="28"/>
                <w:szCs w:val="28"/>
              </w:rPr>
              <w:t>1 вариант</w:t>
            </w:r>
          </w:p>
        </w:tc>
        <w:tc>
          <w:tcPr>
            <w:tcW w:w="3827" w:type="dxa"/>
          </w:tcPr>
          <w:p w:rsidR="004C5799" w:rsidRDefault="004C5799" w:rsidP="00A6191B">
            <w:pPr>
              <w:jc w:val="center"/>
              <w:rPr>
                <w:rFonts w:ascii="Times New Roman" w:hAnsi="Times New Roman"/>
                <w:b/>
                <w:bCs/>
                <w:sz w:val="28"/>
                <w:szCs w:val="28"/>
              </w:rPr>
            </w:pPr>
            <w:r w:rsidRPr="00115BA9">
              <w:rPr>
                <w:rFonts w:ascii="Times New Roman" w:hAnsi="Times New Roman"/>
                <w:b/>
                <w:sz w:val="28"/>
                <w:szCs w:val="28"/>
              </w:rPr>
              <w:t>2 вариант</w:t>
            </w:r>
          </w:p>
        </w:tc>
      </w:tr>
      <w:tr w:rsidR="004C5799" w:rsidRPr="00115BA9" w:rsidTr="00A6191B">
        <w:tc>
          <w:tcPr>
            <w:tcW w:w="675" w:type="dxa"/>
            <w:gridSpan w:val="2"/>
          </w:tcPr>
          <w:p w:rsidR="004C5799" w:rsidRPr="003D5EFD" w:rsidRDefault="004C5799" w:rsidP="00A6191B">
            <w:pPr>
              <w:jc w:val="center"/>
              <w:rPr>
                <w:rFonts w:ascii="Times New Roman" w:hAnsi="Times New Roman"/>
                <w:bCs/>
                <w:sz w:val="28"/>
                <w:szCs w:val="28"/>
              </w:rPr>
            </w:pPr>
            <w:r w:rsidRPr="003D5EFD">
              <w:rPr>
                <w:rFonts w:ascii="Times New Roman" w:hAnsi="Times New Roman"/>
                <w:bCs/>
                <w:sz w:val="28"/>
                <w:szCs w:val="28"/>
              </w:rPr>
              <w:t>1</w:t>
            </w:r>
          </w:p>
        </w:tc>
        <w:tc>
          <w:tcPr>
            <w:tcW w:w="3402" w:type="dxa"/>
            <w:gridSpan w:val="2"/>
          </w:tcPr>
          <w:p w:rsidR="004C5799" w:rsidRPr="003D5EFD" w:rsidRDefault="004C5799" w:rsidP="00A6191B">
            <w:pPr>
              <w:jc w:val="center"/>
              <w:rPr>
                <w:rFonts w:ascii="Times New Roman" w:hAnsi="Times New Roman"/>
                <w:bCs/>
                <w:sz w:val="28"/>
                <w:szCs w:val="28"/>
              </w:rPr>
            </w:pPr>
            <w:r w:rsidRPr="003D5EFD">
              <w:rPr>
                <w:rFonts w:ascii="Times New Roman" w:hAnsi="Times New Roman"/>
                <w:bCs/>
                <w:sz w:val="28"/>
                <w:szCs w:val="28"/>
              </w:rPr>
              <w:t>Число сельских населенных пунктов</w:t>
            </w:r>
          </w:p>
        </w:tc>
        <w:tc>
          <w:tcPr>
            <w:tcW w:w="851" w:type="dxa"/>
          </w:tcPr>
          <w:p w:rsidR="004C5799" w:rsidRPr="003D5EFD" w:rsidRDefault="004C5799" w:rsidP="00A6191B">
            <w:pPr>
              <w:jc w:val="center"/>
              <w:rPr>
                <w:rFonts w:ascii="Times New Roman" w:hAnsi="Times New Roman"/>
                <w:bCs/>
                <w:sz w:val="28"/>
                <w:szCs w:val="28"/>
              </w:rPr>
            </w:pPr>
            <w:r w:rsidRPr="003D5EFD">
              <w:rPr>
                <w:rFonts w:ascii="Times New Roman" w:hAnsi="Times New Roman"/>
                <w:bCs/>
                <w:sz w:val="28"/>
                <w:szCs w:val="28"/>
              </w:rPr>
              <w:t>Ед.</w:t>
            </w:r>
          </w:p>
        </w:tc>
        <w:tc>
          <w:tcPr>
            <w:tcW w:w="1254" w:type="dxa"/>
            <w:gridSpan w:val="2"/>
          </w:tcPr>
          <w:p w:rsidR="004C5799" w:rsidRPr="003D5EFD" w:rsidRDefault="004C5799" w:rsidP="00A6191B">
            <w:pPr>
              <w:jc w:val="center"/>
              <w:rPr>
                <w:rFonts w:ascii="Times New Roman" w:hAnsi="Times New Roman"/>
                <w:bCs/>
                <w:sz w:val="28"/>
                <w:szCs w:val="28"/>
              </w:rPr>
            </w:pPr>
            <w:r>
              <w:rPr>
                <w:rFonts w:ascii="Times New Roman" w:hAnsi="Times New Roman"/>
                <w:bCs/>
                <w:sz w:val="28"/>
                <w:szCs w:val="28"/>
              </w:rPr>
              <w:t>3</w:t>
            </w:r>
          </w:p>
        </w:tc>
        <w:tc>
          <w:tcPr>
            <w:tcW w:w="1581" w:type="dxa"/>
            <w:gridSpan w:val="3"/>
          </w:tcPr>
          <w:p w:rsidR="004C5799" w:rsidRPr="003D5EFD" w:rsidRDefault="004C5799" w:rsidP="00A6191B">
            <w:pPr>
              <w:jc w:val="center"/>
              <w:rPr>
                <w:rFonts w:ascii="Times New Roman" w:hAnsi="Times New Roman"/>
                <w:bCs/>
                <w:sz w:val="28"/>
                <w:szCs w:val="28"/>
              </w:rPr>
            </w:pPr>
            <w:r>
              <w:rPr>
                <w:rFonts w:ascii="Times New Roman" w:hAnsi="Times New Roman"/>
                <w:bCs/>
                <w:sz w:val="28"/>
                <w:szCs w:val="28"/>
              </w:rPr>
              <w:t>3</w:t>
            </w:r>
          </w:p>
        </w:tc>
        <w:tc>
          <w:tcPr>
            <w:tcW w:w="2835" w:type="dxa"/>
          </w:tcPr>
          <w:p w:rsidR="004C5799" w:rsidRPr="003D5EFD" w:rsidRDefault="004C5799" w:rsidP="00A6191B">
            <w:pPr>
              <w:jc w:val="center"/>
              <w:rPr>
                <w:rFonts w:ascii="Times New Roman" w:hAnsi="Times New Roman"/>
                <w:bCs/>
                <w:sz w:val="28"/>
                <w:szCs w:val="28"/>
              </w:rPr>
            </w:pPr>
            <w:r>
              <w:rPr>
                <w:rFonts w:ascii="Times New Roman" w:hAnsi="Times New Roman"/>
                <w:bCs/>
                <w:sz w:val="28"/>
                <w:szCs w:val="28"/>
              </w:rPr>
              <w:t>3</w:t>
            </w:r>
          </w:p>
        </w:tc>
        <w:tc>
          <w:tcPr>
            <w:tcW w:w="3827" w:type="dxa"/>
          </w:tcPr>
          <w:p w:rsidR="004C5799" w:rsidRPr="003D5EFD" w:rsidRDefault="004C5799" w:rsidP="00A6191B">
            <w:pPr>
              <w:jc w:val="center"/>
              <w:rPr>
                <w:rFonts w:ascii="Times New Roman" w:hAnsi="Times New Roman"/>
                <w:bCs/>
                <w:sz w:val="28"/>
                <w:szCs w:val="28"/>
              </w:rPr>
            </w:pPr>
            <w:r>
              <w:rPr>
                <w:rFonts w:ascii="Times New Roman" w:hAnsi="Times New Roman"/>
                <w:bCs/>
                <w:sz w:val="28"/>
                <w:szCs w:val="28"/>
              </w:rPr>
              <w:t>3</w:t>
            </w:r>
          </w:p>
        </w:tc>
      </w:tr>
      <w:tr w:rsidR="004C5799" w:rsidRPr="00115BA9" w:rsidTr="00A6191B">
        <w:tc>
          <w:tcPr>
            <w:tcW w:w="675" w:type="dxa"/>
            <w:gridSpan w:val="2"/>
          </w:tcPr>
          <w:p w:rsidR="004C5799" w:rsidRPr="003D5EFD" w:rsidRDefault="004C5799" w:rsidP="00A6191B">
            <w:pPr>
              <w:jc w:val="center"/>
              <w:rPr>
                <w:rFonts w:ascii="Times New Roman" w:hAnsi="Times New Roman"/>
                <w:bCs/>
                <w:sz w:val="28"/>
                <w:szCs w:val="28"/>
              </w:rPr>
            </w:pPr>
          </w:p>
        </w:tc>
        <w:tc>
          <w:tcPr>
            <w:tcW w:w="3402" w:type="dxa"/>
            <w:gridSpan w:val="2"/>
          </w:tcPr>
          <w:p w:rsidR="004C5799" w:rsidRPr="003D5EFD" w:rsidRDefault="004C5799" w:rsidP="00A6191B">
            <w:pPr>
              <w:jc w:val="center"/>
              <w:rPr>
                <w:rFonts w:ascii="Times New Roman" w:hAnsi="Times New Roman"/>
                <w:bCs/>
                <w:sz w:val="28"/>
                <w:szCs w:val="28"/>
              </w:rPr>
            </w:pPr>
            <w:r w:rsidRPr="003D5EFD">
              <w:rPr>
                <w:rFonts w:ascii="Times New Roman" w:hAnsi="Times New Roman"/>
                <w:bCs/>
                <w:sz w:val="28"/>
                <w:szCs w:val="28"/>
              </w:rPr>
              <w:t>Территория поселения</w:t>
            </w:r>
          </w:p>
        </w:tc>
        <w:tc>
          <w:tcPr>
            <w:tcW w:w="851" w:type="dxa"/>
          </w:tcPr>
          <w:p w:rsidR="004C5799" w:rsidRPr="003D5EFD" w:rsidRDefault="004C5799" w:rsidP="00A6191B">
            <w:pPr>
              <w:jc w:val="center"/>
              <w:rPr>
                <w:rFonts w:ascii="Times New Roman" w:hAnsi="Times New Roman"/>
                <w:bCs/>
                <w:sz w:val="28"/>
                <w:szCs w:val="28"/>
              </w:rPr>
            </w:pPr>
            <w:r>
              <w:rPr>
                <w:rFonts w:ascii="Times New Roman" w:hAnsi="Times New Roman"/>
                <w:bCs/>
                <w:sz w:val="28"/>
                <w:szCs w:val="28"/>
              </w:rPr>
              <w:t>Га</w:t>
            </w:r>
          </w:p>
        </w:tc>
        <w:tc>
          <w:tcPr>
            <w:tcW w:w="1254" w:type="dxa"/>
            <w:gridSpan w:val="2"/>
          </w:tcPr>
          <w:p w:rsidR="004C5799" w:rsidRPr="003D5EFD" w:rsidRDefault="004C5799" w:rsidP="00A6191B">
            <w:pPr>
              <w:jc w:val="center"/>
              <w:rPr>
                <w:rFonts w:ascii="Times New Roman" w:hAnsi="Times New Roman"/>
                <w:bCs/>
                <w:sz w:val="28"/>
                <w:szCs w:val="28"/>
              </w:rPr>
            </w:pPr>
            <w:r>
              <w:rPr>
                <w:rFonts w:ascii="Times New Roman" w:hAnsi="Times New Roman"/>
                <w:bCs/>
                <w:sz w:val="28"/>
                <w:szCs w:val="28"/>
              </w:rPr>
              <w:t>30940</w:t>
            </w:r>
          </w:p>
        </w:tc>
        <w:tc>
          <w:tcPr>
            <w:tcW w:w="1581" w:type="dxa"/>
            <w:gridSpan w:val="3"/>
          </w:tcPr>
          <w:p w:rsidR="004C5799" w:rsidRPr="003D5EFD" w:rsidRDefault="004C5799" w:rsidP="00A6191B">
            <w:pPr>
              <w:jc w:val="center"/>
              <w:rPr>
                <w:rFonts w:ascii="Times New Roman" w:hAnsi="Times New Roman"/>
                <w:bCs/>
                <w:sz w:val="28"/>
                <w:szCs w:val="28"/>
              </w:rPr>
            </w:pPr>
            <w:r>
              <w:rPr>
                <w:rFonts w:ascii="Times New Roman" w:hAnsi="Times New Roman"/>
                <w:bCs/>
                <w:sz w:val="28"/>
                <w:szCs w:val="28"/>
              </w:rPr>
              <w:t>30940</w:t>
            </w:r>
          </w:p>
        </w:tc>
        <w:tc>
          <w:tcPr>
            <w:tcW w:w="2835" w:type="dxa"/>
          </w:tcPr>
          <w:p w:rsidR="004C5799" w:rsidRPr="003D5EFD" w:rsidRDefault="004C5799" w:rsidP="00A6191B">
            <w:pPr>
              <w:jc w:val="center"/>
              <w:rPr>
                <w:rFonts w:ascii="Times New Roman" w:hAnsi="Times New Roman"/>
                <w:bCs/>
                <w:sz w:val="28"/>
                <w:szCs w:val="28"/>
              </w:rPr>
            </w:pPr>
            <w:r>
              <w:rPr>
                <w:rFonts w:ascii="Times New Roman" w:hAnsi="Times New Roman"/>
                <w:bCs/>
                <w:sz w:val="28"/>
                <w:szCs w:val="28"/>
              </w:rPr>
              <w:t>30940</w:t>
            </w:r>
          </w:p>
        </w:tc>
        <w:tc>
          <w:tcPr>
            <w:tcW w:w="3827" w:type="dxa"/>
          </w:tcPr>
          <w:p w:rsidR="004C5799" w:rsidRPr="003D5EFD" w:rsidRDefault="004C5799" w:rsidP="00A6191B">
            <w:pPr>
              <w:jc w:val="center"/>
              <w:rPr>
                <w:rFonts w:ascii="Times New Roman" w:hAnsi="Times New Roman"/>
                <w:bCs/>
                <w:sz w:val="28"/>
                <w:szCs w:val="28"/>
              </w:rPr>
            </w:pPr>
            <w:r>
              <w:rPr>
                <w:rFonts w:ascii="Times New Roman" w:hAnsi="Times New Roman"/>
                <w:bCs/>
                <w:sz w:val="28"/>
                <w:szCs w:val="28"/>
              </w:rPr>
              <w:t>30940</w:t>
            </w:r>
          </w:p>
        </w:tc>
      </w:tr>
      <w:tr w:rsidR="004C5799" w:rsidRPr="00115BA9" w:rsidTr="00A6191B">
        <w:tc>
          <w:tcPr>
            <w:tcW w:w="14425" w:type="dxa"/>
            <w:gridSpan w:val="12"/>
          </w:tcPr>
          <w:p w:rsidR="004C5799" w:rsidRPr="00115BA9" w:rsidRDefault="004C5799" w:rsidP="00A6191B">
            <w:pPr>
              <w:jc w:val="center"/>
              <w:rPr>
                <w:rFonts w:ascii="Times New Roman" w:hAnsi="Times New Roman"/>
                <w:sz w:val="28"/>
                <w:szCs w:val="28"/>
              </w:rPr>
            </w:pPr>
            <w:r>
              <w:rPr>
                <w:rFonts w:ascii="Times New Roman" w:hAnsi="Times New Roman"/>
                <w:b/>
                <w:bCs/>
                <w:sz w:val="28"/>
                <w:szCs w:val="28"/>
              </w:rPr>
              <w:t>2</w:t>
            </w:r>
            <w:r w:rsidRPr="00115BA9">
              <w:rPr>
                <w:rFonts w:ascii="Times New Roman" w:hAnsi="Times New Roman"/>
                <w:b/>
                <w:bCs/>
                <w:sz w:val="28"/>
                <w:szCs w:val="28"/>
              </w:rPr>
              <w:t>. Демографи</w:t>
            </w:r>
            <w:r>
              <w:rPr>
                <w:rFonts w:ascii="Times New Roman" w:hAnsi="Times New Roman"/>
                <w:b/>
                <w:bCs/>
                <w:sz w:val="28"/>
                <w:szCs w:val="28"/>
              </w:rPr>
              <w:t>я</w:t>
            </w: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6-2016</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Численность населения, всего</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чел.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2146</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21</w:t>
            </w:r>
            <w:r>
              <w:rPr>
                <w:rFonts w:ascii="Times New Roman" w:hAnsi="Times New Roman"/>
                <w:sz w:val="28"/>
                <w:szCs w:val="28"/>
              </w:rPr>
              <w:t>30</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2125</w:t>
            </w:r>
          </w:p>
        </w:tc>
        <w:tc>
          <w:tcPr>
            <w:tcW w:w="3827"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213</w:t>
            </w:r>
            <w:r w:rsidRPr="00115BA9">
              <w:rPr>
                <w:rFonts w:ascii="Times New Roman" w:hAnsi="Times New Roman"/>
                <w:sz w:val="28"/>
                <w:szCs w:val="28"/>
              </w:rPr>
              <w:t>0</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Родилось</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чел.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22</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21</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21</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25</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Умерло</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чел.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31</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38</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40</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35</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lastRenderedPageBreak/>
              <w:t>4</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Численность экономически активного населения</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чел.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994</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950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995</w:t>
            </w:r>
          </w:p>
        </w:tc>
        <w:tc>
          <w:tcPr>
            <w:tcW w:w="3827" w:type="dxa"/>
          </w:tcPr>
          <w:p w:rsidR="004C5799" w:rsidRDefault="004C5799" w:rsidP="00A6191B">
            <w:pPr>
              <w:jc w:val="center"/>
              <w:rPr>
                <w:rFonts w:ascii="Times New Roman" w:hAnsi="Times New Roman"/>
                <w:sz w:val="28"/>
                <w:szCs w:val="28"/>
              </w:rPr>
            </w:pPr>
            <w:r w:rsidRPr="00115BA9">
              <w:rPr>
                <w:rFonts w:ascii="Times New Roman" w:hAnsi="Times New Roman"/>
                <w:sz w:val="28"/>
                <w:szCs w:val="28"/>
              </w:rPr>
              <w:t>1020</w:t>
            </w:r>
          </w:p>
          <w:p w:rsidR="004C5799" w:rsidRDefault="004C5799" w:rsidP="00A6191B">
            <w:pPr>
              <w:jc w:val="center"/>
              <w:rPr>
                <w:rFonts w:ascii="Times New Roman" w:hAnsi="Times New Roman"/>
                <w:sz w:val="28"/>
                <w:szCs w:val="28"/>
              </w:rPr>
            </w:pPr>
          </w:p>
          <w:p w:rsidR="004C5799" w:rsidRDefault="004C5799" w:rsidP="00A6191B">
            <w:pPr>
              <w:jc w:val="center"/>
              <w:rPr>
                <w:rFonts w:ascii="Times New Roman" w:hAnsi="Times New Roman"/>
                <w:sz w:val="28"/>
                <w:szCs w:val="28"/>
              </w:rPr>
            </w:pPr>
          </w:p>
          <w:p w:rsidR="004C5799" w:rsidRPr="00115BA9" w:rsidRDefault="004C5799" w:rsidP="00A6191B">
            <w:pPr>
              <w:jc w:val="center"/>
              <w:rPr>
                <w:rFonts w:ascii="Times New Roman" w:hAnsi="Times New Roman"/>
                <w:sz w:val="28"/>
                <w:szCs w:val="28"/>
              </w:rPr>
            </w:pPr>
          </w:p>
        </w:tc>
      </w:tr>
      <w:tr w:rsidR="004C5799" w:rsidRPr="00115BA9" w:rsidTr="00A6191B">
        <w:tc>
          <w:tcPr>
            <w:tcW w:w="14425" w:type="dxa"/>
            <w:gridSpan w:val="12"/>
          </w:tcPr>
          <w:p w:rsidR="004C5799" w:rsidRPr="00115BA9" w:rsidRDefault="004C5799" w:rsidP="00A6191B">
            <w:pPr>
              <w:jc w:val="center"/>
              <w:rPr>
                <w:rFonts w:ascii="Times New Roman" w:hAnsi="Times New Roman"/>
                <w:sz w:val="28"/>
                <w:szCs w:val="28"/>
              </w:rPr>
            </w:pPr>
            <w:r>
              <w:rPr>
                <w:rFonts w:ascii="Times New Roman" w:hAnsi="Times New Roman"/>
                <w:b/>
                <w:bCs/>
                <w:sz w:val="28"/>
                <w:szCs w:val="28"/>
              </w:rPr>
              <w:t>3. Сельское</w:t>
            </w:r>
            <w:r w:rsidRPr="00115BA9">
              <w:rPr>
                <w:rFonts w:ascii="Times New Roman" w:hAnsi="Times New Roman"/>
                <w:b/>
                <w:bCs/>
                <w:sz w:val="28"/>
                <w:szCs w:val="28"/>
              </w:rPr>
              <w:t xml:space="preserve"> хозяйств</w:t>
            </w:r>
            <w:r>
              <w:rPr>
                <w:rFonts w:ascii="Times New Roman" w:hAnsi="Times New Roman"/>
                <w:b/>
                <w:bCs/>
                <w:sz w:val="28"/>
                <w:szCs w:val="28"/>
              </w:rPr>
              <w:t>о</w:t>
            </w: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6-2018</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Количество сельскохозяйственных  предприятий, всего</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406" w:type="dxa"/>
            <w:gridSpan w:val="2"/>
          </w:tcPr>
          <w:p w:rsidR="004C5799" w:rsidRPr="00115BA9" w:rsidRDefault="004C5799" w:rsidP="00A6191B">
            <w:pPr>
              <w:rPr>
                <w:rFonts w:ascii="Times New Roman" w:hAnsi="Times New Roman"/>
                <w:sz w:val="28"/>
                <w:szCs w:val="28"/>
              </w:rPr>
            </w:pPr>
            <w:proofErr w:type="gramStart"/>
            <w:r w:rsidRPr="00115BA9">
              <w:rPr>
                <w:rFonts w:ascii="Times New Roman" w:hAnsi="Times New Roman"/>
                <w:sz w:val="28"/>
                <w:szCs w:val="28"/>
              </w:rPr>
              <w:t>Численность работающих на сельскохозяйственных предприятиях, всего</w:t>
            </w:r>
            <w:proofErr w:type="gramEnd"/>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чел.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5</w:t>
            </w:r>
          </w:p>
        </w:tc>
        <w:tc>
          <w:tcPr>
            <w:tcW w:w="3827"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12</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Количество крестьянских (фермерских) хозяйств</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827"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2</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w:t>
            </w:r>
          </w:p>
        </w:tc>
        <w:tc>
          <w:tcPr>
            <w:tcW w:w="3406" w:type="dxa"/>
            <w:gridSpan w:val="2"/>
          </w:tcPr>
          <w:p w:rsidR="004C5799" w:rsidRPr="00115BA9" w:rsidRDefault="004C5799" w:rsidP="00A6191B">
            <w:pPr>
              <w:rPr>
                <w:rFonts w:ascii="Times New Roman" w:hAnsi="Times New Roman"/>
                <w:sz w:val="28"/>
                <w:szCs w:val="28"/>
              </w:rPr>
            </w:pPr>
            <w:proofErr w:type="gramStart"/>
            <w:r w:rsidRPr="00115BA9">
              <w:rPr>
                <w:rFonts w:ascii="Times New Roman" w:hAnsi="Times New Roman"/>
                <w:sz w:val="28"/>
                <w:szCs w:val="28"/>
              </w:rPr>
              <w:t>Численность работающих в крестьянских (фермерских) хозяйствах</w:t>
            </w:r>
            <w:proofErr w:type="gramEnd"/>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чел.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w:t>
            </w:r>
          </w:p>
        </w:tc>
        <w:tc>
          <w:tcPr>
            <w:tcW w:w="3827"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2</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Численность личных подсобных хозяйств</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809</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80</w:t>
            </w:r>
            <w:r>
              <w:rPr>
                <w:rFonts w:ascii="Times New Roman" w:hAnsi="Times New Roman"/>
                <w:sz w:val="28"/>
                <w:szCs w:val="28"/>
              </w:rPr>
              <w:t>9</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8</w:t>
            </w:r>
            <w:r>
              <w:rPr>
                <w:rFonts w:ascii="Times New Roman" w:hAnsi="Times New Roman"/>
                <w:sz w:val="28"/>
                <w:szCs w:val="28"/>
              </w:rPr>
              <w:t>10</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81</w:t>
            </w:r>
            <w:r>
              <w:rPr>
                <w:rFonts w:ascii="Times New Roman" w:hAnsi="Times New Roman"/>
                <w:sz w:val="28"/>
                <w:szCs w:val="28"/>
              </w:rPr>
              <w:t>1</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6</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В них поголовье скота по видам:</w:t>
            </w:r>
          </w:p>
        </w:tc>
        <w:tc>
          <w:tcPr>
            <w:tcW w:w="898" w:type="dxa"/>
            <w:gridSpan w:val="3"/>
          </w:tcPr>
          <w:p w:rsidR="004C5799" w:rsidRPr="00115BA9" w:rsidRDefault="004C5799" w:rsidP="00A6191B">
            <w:pPr>
              <w:jc w:val="center"/>
              <w:rPr>
                <w:rFonts w:ascii="Times New Roman" w:hAnsi="Times New Roman"/>
                <w:sz w:val="28"/>
                <w:szCs w:val="28"/>
              </w:rPr>
            </w:pPr>
          </w:p>
        </w:tc>
        <w:tc>
          <w:tcPr>
            <w:tcW w:w="1276" w:type="dxa"/>
            <w:gridSpan w:val="3"/>
          </w:tcPr>
          <w:p w:rsidR="004C5799" w:rsidRPr="00115BA9" w:rsidRDefault="004C5799" w:rsidP="00A6191B">
            <w:pPr>
              <w:jc w:val="center"/>
              <w:rPr>
                <w:rFonts w:ascii="Times New Roman" w:hAnsi="Times New Roman"/>
                <w:sz w:val="28"/>
                <w:szCs w:val="28"/>
              </w:rPr>
            </w:pPr>
          </w:p>
        </w:tc>
        <w:tc>
          <w:tcPr>
            <w:tcW w:w="1535" w:type="dxa"/>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sz w:val="28"/>
                <w:szCs w:val="28"/>
              </w:rPr>
            </w:pPr>
          </w:p>
        </w:tc>
        <w:tc>
          <w:tcPr>
            <w:tcW w:w="3827" w:type="dxa"/>
          </w:tcPr>
          <w:p w:rsidR="004C5799" w:rsidRPr="00115BA9" w:rsidRDefault="004C5799" w:rsidP="00A6191B">
            <w:pPr>
              <w:jc w:val="center"/>
              <w:rPr>
                <w:rFonts w:ascii="Times New Roman" w:hAnsi="Times New Roman"/>
                <w:sz w:val="28"/>
                <w:szCs w:val="28"/>
              </w:rPr>
            </w:pP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7</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 КРС</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гол.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328</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330</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300</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w:t>
            </w:r>
            <w:r>
              <w:rPr>
                <w:rFonts w:ascii="Times New Roman" w:hAnsi="Times New Roman"/>
                <w:sz w:val="28"/>
                <w:szCs w:val="28"/>
              </w:rPr>
              <w:t>10</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8</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 Свиньи</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гол.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152</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155</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160</w:t>
            </w:r>
          </w:p>
        </w:tc>
        <w:tc>
          <w:tcPr>
            <w:tcW w:w="3827"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165</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9</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 Овцы и козы</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гол.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181</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181</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182</w:t>
            </w:r>
          </w:p>
        </w:tc>
        <w:tc>
          <w:tcPr>
            <w:tcW w:w="3827"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180</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10</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 Птица</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гол.</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1003</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1010</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1015</w:t>
            </w:r>
          </w:p>
        </w:tc>
        <w:tc>
          <w:tcPr>
            <w:tcW w:w="3827"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1020</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11</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 xml:space="preserve">Проведение сельскохозяйственной </w:t>
            </w:r>
            <w:r w:rsidRPr="00115BA9">
              <w:rPr>
                <w:rFonts w:ascii="Times New Roman" w:hAnsi="Times New Roman"/>
                <w:sz w:val="28"/>
                <w:szCs w:val="28"/>
              </w:rPr>
              <w:lastRenderedPageBreak/>
              <w:t>ярмарки</w:t>
            </w:r>
          </w:p>
        </w:tc>
        <w:tc>
          <w:tcPr>
            <w:tcW w:w="898" w:type="dxa"/>
            <w:gridSpan w:val="3"/>
          </w:tcPr>
          <w:p w:rsidR="004C5799" w:rsidRPr="00115BA9" w:rsidRDefault="004C5799" w:rsidP="00A6191B">
            <w:pPr>
              <w:jc w:val="center"/>
              <w:rPr>
                <w:rFonts w:ascii="Times New Roman" w:hAnsi="Times New Roman"/>
                <w:sz w:val="28"/>
                <w:szCs w:val="28"/>
              </w:rPr>
            </w:pP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1</w:t>
            </w:r>
          </w:p>
        </w:tc>
        <w:tc>
          <w:tcPr>
            <w:tcW w:w="3827" w:type="dxa"/>
          </w:tcPr>
          <w:p w:rsidR="004C5799" w:rsidRDefault="004C5799" w:rsidP="00A6191B">
            <w:pPr>
              <w:jc w:val="center"/>
              <w:rPr>
                <w:rFonts w:ascii="Times New Roman" w:hAnsi="Times New Roman"/>
                <w:sz w:val="28"/>
                <w:szCs w:val="28"/>
              </w:rPr>
            </w:pPr>
            <w:r>
              <w:rPr>
                <w:rFonts w:ascii="Times New Roman" w:hAnsi="Times New Roman"/>
                <w:sz w:val="28"/>
                <w:szCs w:val="28"/>
              </w:rPr>
              <w:t>2</w:t>
            </w:r>
          </w:p>
          <w:p w:rsidR="004C5799" w:rsidRDefault="004C5799" w:rsidP="00A6191B">
            <w:pPr>
              <w:jc w:val="center"/>
              <w:rPr>
                <w:rFonts w:ascii="Times New Roman" w:hAnsi="Times New Roman"/>
                <w:sz w:val="28"/>
                <w:szCs w:val="28"/>
              </w:rPr>
            </w:pPr>
          </w:p>
          <w:p w:rsidR="004C5799" w:rsidRDefault="004C5799" w:rsidP="00A6191B">
            <w:pPr>
              <w:jc w:val="center"/>
              <w:rPr>
                <w:rFonts w:ascii="Times New Roman" w:hAnsi="Times New Roman"/>
                <w:sz w:val="28"/>
                <w:szCs w:val="28"/>
              </w:rPr>
            </w:pPr>
          </w:p>
          <w:p w:rsidR="004C5799" w:rsidRPr="00115BA9" w:rsidRDefault="004C5799" w:rsidP="00A6191B">
            <w:pPr>
              <w:jc w:val="center"/>
              <w:rPr>
                <w:rFonts w:ascii="Times New Roman" w:hAnsi="Times New Roman"/>
                <w:sz w:val="28"/>
                <w:szCs w:val="28"/>
              </w:rPr>
            </w:pPr>
          </w:p>
        </w:tc>
      </w:tr>
      <w:tr w:rsidR="004C5799" w:rsidRPr="00115BA9" w:rsidTr="00A6191B">
        <w:tc>
          <w:tcPr>
            <w:tcW w:w="14425" w:type="dxa"/>
            <w:gridSpan w:val="12"/>
          </w:tcPr>
          <w:p w:rsidR="004C5799" w:rsidRPr="00115BA9" w:rsidRDefault="004C5799" w:rsidP="00A6191B">
            <w:pPr>
              <w:jc w:val="center"/>
              <w:rPr>
                <w:rFonts w:ascii="Times New Roman" w:hAnsi="Times New Roman"/>
                <w:sz w:val="28"/>
                <w:szCs w:val="28"/>
              </w:rPr>
            </w:pPr>
            <w:r>
              <w:rPr>
                <w:rFonts w:ascii="Times New Roman" w:hAnsi="Times New Roman"/>
                <w:b/>
                <w:bCs/>
                <w:sz w:val="28"/>
                <w:szCs w:val="28"/>
              </w:rPr>
              <w:lastRenderedPageBreak/>
              <w:t>4.  Торговля</w:t>
            </w:r>
            <w:r w:rsidRPr="00115BA9">
              <w:rPr>
                <w:rFonts w:ascii="Times New Roman" w:hAnsi="Times New Roman"/>
                <w:b/>
                <w:bCs/>
                <w:sz w:val="28"/>
                <w:szCs w:val="28"/>
              </w:rPr>
              <w:t xml:space="preserve"> и </w:t>
            </w:r>
            <w:proofErr w:type="gramStart"/>
            <w:r w:rsidRPr="00115BA9">
              <w:rPr>
                <w:rFonts w:ascii="Times New Roman" w:hAnsi="Times New Roman"/>
                <w:b/>
                <w:bCs/>
                <w:sz w:val="28"/>
                <w:szCs w:val="28"/>
              </w:rPr>
              <w:t>общест</w:t>
            </w:r>
            <w:r>
              <w:rPr>
                <w:rFonts w:ascii="Times New Roman" w:hAnsi="Times New Roman"/>
                <w:b/>
                <w:bCs/>
                <w:sz w:val="28"/>
                <w:szCs w:val="28"/>
              </w:rPr>
              <w:t>венное</w:t>
            </w:r>
            <w:proofErr w:type="gramEnd"/>
            <w:r w:rsidRPr="00115BA9">
              <w:rPr>
                <w:rFonts w:ascii="Times New Roman" w:hAnsi="Times New Roman"/>
                <w:b/>
                <w:bCs/>
                <w:sz w:val="28"/>
                <w:szCs w:val="28"/>
              </w:rPr>
              <w:t xml:space="preserve"> питания</w:t>
            </w: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6-2018</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Число предприятий розничной торговли</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15</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15</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14</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16</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Число предприятий общественного питания</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r>
      <w:tr w:rsidR="004C5799" w:rsidRPr="00115BA9" w:rsidTr="00A6191B">
        <w:tc>
          <w:tcPr>
            <w:tcW w:w="14425" w:type="dxa"/>
            <w:gridSpan w:val="12"/>
          </w:tcPr>
          <w:p w:rsidR="004C5799" w:rsidRPr="00115BA9" w:rsidRDefault="004C5799" w:rsidP="00A6191B">
            <w:pPr>
              <w:spacing w:before="100" w:beforeAutospacing="1" w:after="100" w:afterAutospacing="1"/>
              <w:jc w:val="center"/>
              <w:rPr>
                <w:rFonts w:ascii="Times New Roman" w:hAnsi="Times New Roman"/>
                <w:sz w:val="28"/>
                <w:szCs w:val="28"/>
              </w:rPr>
            </w:pPr>
            <w:r>
              <w:rPr>
                <w:rFonts w:ascii="Times New Roman" w:hAnsi="Times New Roman"/>
                <w:b/>
                <w:bCs/>
                <w:sz w:val="28"/>
                <w:szCs w:val="28"/>
              </w:rPr>
              <w:t>5.  Предприятия</w:t>
            </w:r>
            <w:r w:rsidRPr="00115BA9">
              <w:rPr>
                <w:rFonts w:ascii="Times New Roman" w:hAnsi="Times New Roman"/>
                <w:b/>
                <w:bCs/>
                <w:sz w:val="28"/>
                <w:szCs w:val="28"/>
              </w:rPr>
              <w:t xml:space="preserve"> бытового обслуживания населения </w:t>
            </w: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4-2016</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spacing w:before="100" w:beforeAutospacing="1" w:after="100" w:afterAutospacing="1"/>
              <w:rPr>
                <w:rFonts w:ascii="Times New Roman" w:hAnsi="Times New Roman"/>
                <w:sz w:val="28"/>
                <w:szCs w:val="28"/>
              </w:rPr>
            </w:pPr>
            <w:r w:rsidRPr="00115BA9">
              <w:rPr>
                <w:rFonts w:ascii="Times New Roman" w:hAnsi="Times New Roman"/>
                <w:sz w:val="28"/>
                <w:szCs w:val="28"/>
              </w:rPr>
              <w:t>Предприятия бытового обслуживания населения, всего</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2</w:t>
            </w:r>
          </w:p>
        </w:tc>
        <w:tc>
          <w:tcPr>
            <w:tcW w:w="3827"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3</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406" w:type="dxa"/>
            <w:gridSpan w:val="2"/>
          </w:tcPr>
          <w:p w:rsidR="004C5799" w:rsidRPr="00115BA9" w:rsidRDefault="004C5799" w:rsidP="00A6191B">
            <w:pPr>
              <w:spacing w:before="100" w:beforeAutospacing="1" w:after="100" w:afterAutospacing="1"/>
              <w:ind w:firstLine="432"/>
              <w:rPr>
                <w:rFonts w:ascii="Times New Roman" w:hAnsi="Times New Roman"/>
                <w:sz w:val="28"/>
                <w:szCs w:val="28"/>
              </w:rPr>
            </w:pPr>
            <w:r w:rsidRPr="00115BA9">
              <w:rPr>
                <w:rFonts w:ascii="Times New Roman" w:hAnsi="Times New Roman"/>
                <w:sz w:val="28"/>
                <w:szCs w:val="28"/>
              </w:rPr>
              <w:t>из них по видам услуг:</w:t>
            </w:r>
          </w:p>
        </w:tc>
        <w:tc>
          <w:tcPr>
            <w:tcW w:w="898" w:type="dxa"/>
            <w:gridSpan w:val="3"/>
          </w:tcPr>
          <w:p w:rsidR="004C5799" w:rsidRPr="00115BA9" w:rsidRDefault="004C5799" w:rsidP="00A6191B">
            <w:pPr>
              <w:jc w:val="center"/>
              <w:rPr>
                <w:rFonts w:ascii="Times New Roman" w:hAnsi="Times New Roman"/>
                <w:sz w:val="28"/>
                <w:szCs w:val="28"/>
              </w:rPr>
            </w:pPr>
          </w:p>
        </w:tc>
        <w:tc>
          <w:tcPr>
            <w:tcW w:w="1276" w:type="dxa"/>
            <w:gridSpan w:val="3"/>
          </w:tcPr>
          <w:p w:rsidR="004C5799" w:rsidRPr="00115BA9" w:rsidRDefault="004C5799" w:rsidP="00A6191B">
            <w:pPr>
              <w:jc w:val="center"/>
              <w:rPr>
                <w:rFonts w:ascii="Times New Roman" w:hAnsi="Times New Roman"/>
                <w:sz w:val="28"/>
                <w:szCs w:val="28"/>
              </w:rPr>
            </w:pPr>
          </w:p>
        </w:tc>
        <w:tc>
          <w:tcPr>
            <w:tcW w:w="1535" w:type="dxa"/>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sz w:val="28"/>
                <w:szCs w:val="28"/>
              </w:rPr>
            </w:pPr>
          </w:p>
        </w:tc>
        <w:tc>
          <w:tcPr>
            <w:tcW w:w="3827" w:type="dxa"/>
          </w:tcPr>
          <w:p w:rsidR="004C5799" w:rsidRPr="00115BA9" w:rsidRDefault="004C5799" w:rsidP="00A6191B">
            <w:pPr>
              <w:jc w:val="center"/>
              <w:rPr>
                <w:rFonts w:ascii="Times New Roman" w:hAnsi="Times New Roman"/>
                <w:sz w:val="28"/>
                <w:szCs w:val="28"/>
              </w:rPr>
            </w:pP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w:t>
            </w:r>
          </w:p>
        </w:tc>
        <w:tc>
          <w:tcPr>
            <w:tcW w:w="3406" w:type="dxa"/>
            <w:gridSpan w:val="2"/>
          </w:tcPr>
          <w:p w:rsidR="004C5799" w:rsidRPr="00115BA9" w:rsidRDefault="004C5799" w:rsidP="00A6191B">
            <w:pPr>
              <w:spacing w:before="100" w:beforeAutospacing="1" w:after="100" w:afterAutospacing="1"/>
              <w:ind w:firstLine="400"/>
              <w:rPr>
                <w:rFonts w:ascii="Times New Roman" w:hAnsi="Times New Roman"/>
                <w:sz w:val="28"/>
                <w:szCs w:val="28"/>
              </w:rPr>
            </w:pPr>
            <w:r w:rsidRPr="00115BA9">
              <w:rPr>
                <w:rFonts w:ascii="Times New Roman" w:hAnsi="Times New Roman"/>
                <w:sz w:val="28"/>
                <w:szCs w:val="28"/>
              </w:rPr>
              <w:t>- ремонт обуви</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w:t>
            </w:r>
          </w:p>
        </w:tc>
        <w:tc>
          <w:tcPr>
            <w:tcW w:w="3406" w:type="dxa"/>
            <w:gridSpan w:val="2"/>
          </w:tcPr>
          <w:p w:rsidR="004C5799" w:rsidRPr="00115BA9" w:rsidRDefault="004C5799" w:rsidP="00A6191B">
            <w:pPr>
              <w:spacing w:before="100" w:beforeAutospacing="1" w:after="100" w:afterAutospacing="1"/>
              <w:ind w:firstLine="400"/>
              <w:rPr>
                <w:rFonts w:ascii="Times New Roman" w:hAnsi="Times New Roman"/>
                <w:sz w:val="28"/>
                <w:szCs w:val="28"/>
              </w:rPr>
            </w:pPr>
            <w:r w:rsidRPr="00115BA9">
              <w:rPr>
                <w:rFonts w:ascii="Times New Roman" w:hAnsi="Times New Roman"/>
                <w:sz w:val="28"/>
                <w:szCs w:val="28"/>
              </w:rPr>
              <w:t>- ремонт сложной бытовой техники</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w:t>
            </w:r>
          </w:p>
        </w:tc>
        <w:tc>
          <w:tcPr>
            <w:tcW w:w="3406" w:type="dxa"/>
            <w:gridSpan w:val="2"/>
          </w:tcPr>
          <w:p w:rsidR="004C5799" w:rsidRPr="00115BA9" w:rsidRDefault="004C5799" w:rsidP="00A6191B">
            <w:pPr>
              <w:spacing w:before="100" w:beforeAutospacing="1" w:after="100" w:afterAutospacing="1"/>
              <w:ind w:firstLine="400"/>
              <w:rPr>
                <w:rFonts w:ascii="Times New Roman" w:hAnsi="Times New Roman"/>
                <w:sz w:val="28"/>
                <w:szCs w:val="28"/>
              </w:rPr>
            </w:pPr>
            <w:r w:rsidRPr="00115BA9">
              <w:rPr>
                <w:rFonts w:ascii="Times New Roman" w:hAnsi="Times New Roman"/>
                <w:sz w:val="28"/>
                <w:szCs w:val="28"/>
              </w:rPr>
              <w:t>- ремонт и пошив одежды</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6</w:t>
            </w:r>
          </w:p>
        </w:tc>
        <w:tc>
          <w:tcPr>
            <w:tcW w:w="3406" w:type="dxa"/>
            <w:gridSpan w:val="2"/>
          </w:tcPr>
          <w:p w:rsidR="004C5799" w:rsidRPr="00115BA9" w:rsidRDefault="004C5799" w:rsidP="00A6191B">
            <w:pPr>
              <w:ind w:firstLine="432"/>
              <w:rPr>
                <w:rFonts w:ascii="Times New Roman" w:hAnsi="Times New Roman"/>
                <w:sz w:val="28"/>
                <w:szCs w:val="28"/>
              </w:rPr>
            </w:pPr>
            <w:r w:rsidRPr="00115BA9">
              <w:rPr>
                <w:rFonts w:ascii="Times New Roman" w:hAnsi="Times New Roman"/>
                <w:sz w:val="28"/>
                <w:szCs w:val="28"/>
              </w:rPr>
              <w:t>- услуги парикмахерских</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827" w:type="dxa"/>
          </w:tcPr>
          <w:p w:rsidR="004C5799" w:rsidRDefault="004C5799" w:rsidP="00A6191B">
            <w:pPr>
              <w:jc w:val="center"/>
              <w:rPr>
                <w:rFonts w:ascii="Times New Roman" w:hAnsi="Times New Roman"/>
                <w:sz w:val="28"/>
                <w:szCs w:val="28"/>
              </w:rPr>
            </w:pPr>
            <w:r w:rsidRPr="00115BA9">
              <w:rPr>
                <w:rFonts w:ascii="Times New Roman" w:hAnsi="Times New Roman"/>
                <w:sz w:val="28"/>
                <w:szCs w:val="28"/>
              </w:rPr>
              <w:t>2</w:t>
            </w:r>
          </w:p>
          <w:p w:rsidR="004C5799" w:rsidRDefault="004C5799" w:rsidP="00A6191B">
            <w:pPr>
              <w:jc w:val="center"/>
              <w:rPr>
                <w:rFonts w:ascii="Times New Roman" w:hAnsi="Times New Roman"/>
                <w:sz w:val="28"/>
                <w:szCs w:val="28"/>
              </w:rPr>
            </w:pPr>
          </w:p>
          <w:p w:rsidR="004C5799" w:rsidRDefault="004C5799" w:rsidP="00A6191B">
            <w:pPr>
              <w:jc w:val="center"/>
              <w:rPr>
                <w:rFonts w:ascii="Times New Roman" w:hAnsi="Times New Roman"/>
                <w:sz w:val="28"/>
                <w:szCs w:val="28"/>
              </w:rPr>
            </w:pPr>
          </w:p>
          <w:p w:rsidR="004C5799" w:rsidRDefault="004C5799" w:rsidP="00A6191B">
            <w:pPr>
              <w:jc w:val="center"/>
              <w:rPr>
                <w:rFonts w:ascii="Times New Roman" w:hAnsi="Times New Roman"/>
                <w:sz w:val="28"/>
                <w:szCs w:val="28"/>
              </w:rPr>
            </w:pPr>
          </w:p>
          <w:p w:rsidR="004C5799" w:rsidRPr="00115BA9" w:rsidRDefault="004C5799" w:rsidP="00A6191B">
            <w:pPr>
              <w:jc w:val="center"/>
              <w:rPr>
                <w:rFonts w:ascii="Times New Roman" w:hAnsi="Times New Roman"/>
                <w:sz w:val="28"/>
                <w:szCs w:val="28"/>
              </w:rPr>
            </w:pPr>
          </w:p>
        </w:tc>
      </w:tr>
      <w:tr w:rsidR="004C5799" w:rsidRPr="00115BA9" w:rsidTr="00A6191B">
        <w:trPr>
          <w:trHeight w:val="756"/>
        </w:trPr>
        <w:tc>
          <w:tcPr>
            <w:tcW w:w="14425" w:type="dxa"/>
            <w:gridSpan w:val="12"/>
          </w:tcPr>
          <w:p w:rsidR="004C5799" w:rsidRDefault="004C5799" w:rsidP="00A6191B">
            <w:pPr>
              <w:spacing w:before="100" w:beforeAutospacing="1" w:after="100" w:afterAutospacing="1"/>
              <w:jc w:val="center"/>
              <w:rPr>
                <w:rFonts w:ascii="Times New Roman" w:hAnsi="Times New Roman"/>
                <w:b/>
                <w:bCs/>
                <w:sz w:val="28"/>
                <w:szCs w:val="28"/>
              </w:rPr>
            </w:pPr>
            <w:r>
              <w:rPr>
                <w:rFonts w:ascii="Times New Roman" w:hAnsi="Times New Roman"/>
                <w:b/>
                <w:bCs/>
                <w:sz w:val="28"/>
                <w:szCs w:val="28"/>
              </w:rPr>
              <w:t>6.  Жилищный фонд</w:t>
            </w:r>
            <w:r w:rsidRPr="00115BA9">
              <w:rPr>
                <w:rFonts w:ascii="Times New Roman" w:hAnsi="Times New Roman"/>
                <w:b/>
                <w:bCs/>
                <w:sz w:val="28"/>
                <w:szCs w:val="28"/>
              </w:rPr>
              <w:t> </w:t>
            </w:r>
          </w:p>
          <w:p w:rsidR="004C5799" w:rsidRDefault="004C5799" w:rsidP="00A6191B">
            <w:pPr>
              <w:spacing w:before="100" w:beforeAutospacing="1" w:after="100" w:afterAutospacing="1"/>
              <w:jc w:val="center"/>
              <w:rPr>
                <w:rFonts w:ascii="Times New Roman" w:hAnsi="Times New Roman"/>
                <w:b/>
                <w:bCs/>
                <w:sz w:val="28"/>
                <w:szCs w:val="28"/>
              </w:rPr>
            </w:pPr>
          </w:p>
          <w:p w:rsidR="004C5799" w:rsidRPr="00115BA9" w:rsidRDefault="004C5799" w:rsidP="00A6191B">
            <w:pPr>
              <w:spacing w:before="100" w:beforeAutospacing="1" w:after="100" w:afterAutospacing="1"/>
              <w:jc w:val="center"/>
              <w:rPr>
                <w:rFonts w:ascii="Times New Roman" w:hAnsi="Times New Roman"/>
                <w:sz w:val="28"/>
                <w:szCs w:val="28"/>
              </w:rPr>
            </w:pP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lastRenderedPageBreak/>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6-2018</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spacing w:before="100" w:beforeAutospacing="1" w:after="100" w:afterAutospacing="1"/>
              <w:rPr>
                <w:rFonts w:ascii="Times New Roman" w:hAnsi="Times New Roman"/>
                <w:sz w:val="28"/>
                <w:szCs w:val="28"/>
              </w:rPr>
            </w:pPr>
            <w:r w:rsidRPr="00115BA9">
              <w:rPr>
                <w:rFonts w:ascii="Times New Roman" w:hAnsi="Times New Roman"/>
                <w:sz w:val="28"/>
                <w:szCs w:val="28"/>
              </w:rPr>
              <w:t>Общая площадь жилищного фонда, всего</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тыс.кв.м.</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39,6</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39,6</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39,6</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39,6</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406" w:type="dxa"/>
            <w:gridSpan w:val="2"/>
          </w:tcPr>
          <w:p w:rsidR="004C5799" w:rsidRPr="00115BA9" w:rsidRDefault="004C5799" w:rsidP="00A6191B">
            <w:pPr>
              <w:spacing w:before="100" w:beforeAutospacing="1" w:after="100" w:afterAutospacing="1"/>
              <w:rPr>
                <w:rFonts w:ascii="Times New Roman" w:hAnsi="Times New Roman"/>
                <w:sz w:val="28"/>
                <w:szCs w:val="28"/>
              </w:rPr>
            </w:pPr>
            <w:r w:rsidRPr="00115BA9">
              <w:rPr>
                <w:rFonts w:ascii="Times New Roman" w:hAnsi="Times New Roman"/>
                <w:sz w:val="28"/>
                <w:szCs w:val="28"/>
              </w:rPr>
              <w:t xml:space="preserve">Число домов индивидуального типа </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119</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119</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119</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119</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w:t>
            </w:r>
          </w:p>
        </w:tc>
        <w:tc>
          <w:tcPr>
            <w:tcW w:w="3406" w:type="dxa"/>
            <w:gridSpan w:val="2"/>
          </w:tcPr>
          <w:p w:rsidR="004C5799" w:rsidRPr="00115BA9" w:rsidRDefault="004C5799" w:rsidP="00A6191B">
            <w:pPr>
              <w:spacing w:before="100" w:beforeAutospacing="1" w:after="100" w:afterAutospacing="1"/>
              <w:rPr>
                <w:rFonts w:ascii="Times New Roman" w:hAnsi="Times New Roman"/>
                <w:sz w:val="28"/>
                <w:szCs w:val="28"/>
              </w:rPr>
            </w:pPr>
            <w:r w:rsidRPr="00115BA9">
              <w:rPr>
                <w:rFonts w:ascii="Times New Roman" w:hAnsi="Times New Roman"/>
                <w:sz w:val="28"/>
                <w:szCs w:val="28"/>
              </w:rPr>
              <w:t>Оборудование жилищного фонда:</w:t>
            </w:r>
          </w:p>
        </w:tc>
        <w:tc>
          <w:tcPr>
            <w:tcW w:w="898" w:type="dxa"/>
            <w:gridSpan w:val="3"/>
          </w:tcPr>
          <w:p w:rsidR="004C5799" w:rsidRPr="00115BA9" w:rsidRDefault="004C5799" w:rsidP="00A6191B">
            <w:pPr>
              <w:jc w:val="center"/>
              <w:rPr>
                <w:rFonts w:ascii="Times New Roman" w:hAnsi="Times New Roman"/>
                <w:sz w:val="28"/>
                <w:szCs w:val="28"/>
              </w:rPr>
            </w:pPr>
          </w:p>
        </w:tc>
        <w:tc>
          <w:tcPr>
            <w:tcW w:w="1276" w:type="dxa"/>
            <w:gridSpan w:val="3"/>
          </w:tcPr>
          <w:p w:rsidR="004C5799" w:rsidRPr="00115BA9" w:rsidRDefault="004C5799" w:rsidP="00A6191B">
            <w:pPr>
              <w:jc w:val="center"/>
              <w:rPr>
                <w:rFonts w:ascii="Times New Roman" w:hAnsi="Times New Roman"/>
                <w:sz w:val="28"/>
                <w:szCs w:val="28"/>
              </w:rPr>
            </w:pPr>
          </w:p>
        </w:tc>
        <w:tc>
          <w:tcPr>
            <w:tcW w:w="1535" w:type="dxa"/>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sz w:val="28"/>
                <w:szCs w:val="28"/>
              </w:rPr>
            </w:pPr>
          </w:p>
        </w:tc>
        <w:tc>
          <w:tcPr>
            <w:tcW w:w="3827" w:type="dxa"/>
          </w:tcPr>
          <w:p w:rsidR="004C5799" w:rsidRPr="00115BA9" w:rsidRDefault="004C5799" w:rsidP="00A6191B">
            <w:pPr>
              <w:jc w:val="center"/>
              <w:rPr>
                <w:rFonts w:ascii="Times New Roman" w:hAnsi="Times New Roman"/>
                <w:sz w:val="28"/>
                <w:szCs w:val="28"/>
              </w:rPr>
            </w:pP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w:t>
            </w:r>
          </w:p>
        </w:tc>
        <w:tc>
          <w:tcPr>
            <w:tcW w:w="3406" w:type="dxa"/>
            <w:gridSpan w:val="2"/>
          </w:tcPr>
          <w:p w:rsidR="004C5799" w:rsidRPr="00115BA9" w:rsidRDefault="004C5799" w:rsidP="00A6191B">
            <w:pPr>
              <w:spacing w:before="100" w:beforeAutospacing="1" w:after="100" w:afterAutospacing="1"/>
              <w:ind w:firstLine="400"/>
              <w:rPr>
                <w:rFonts w:ascii="Times New Roman" w:hAnsi="Times New Roman"/>
                <w:sz w:val="28"/>
                <w:szCs w:val="28"/>
              </w:rPr>
            </w:pPr>
            <w:r w:rsidRPr="00115BA9">
              <w:rPr>
                <w:rFonts w:ascii="Times New Roman" w:hAnsi="Times New Roman"/>
                <w:sz w:val="28"/>
                <w:szCs w:val="28"/>
              </w:rPr>
              <w:t>Водопроводом</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46</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w:t>
            </w:r>
            <w:r>
              <w:rPr>
                <w:rFonts w:ascii="Times New Roman" w:hAnsi="Times New Roman"/>
                <w:sz w:val="28"/>
                <w:szCs w:val="28"/>
              </w:rPr>
              <w:t>8</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50</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55</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w:t>
            </w:r>
          </w:p>
        </w:tc>
        <w:tc>
          <w:tcPr>
            <w:tcW w:w="3406" w:type="dxa"/>
            <w:gridSpan w:val="2"/>
          </w:tcPr>
          <w:p w:rsidR="004C5799" w:rsidRPr="00115BA9" w:rsidRDefault="004C5799" w:rsidP="00A6191B">
            <w:pPr>
              <w:spacing w:before="100" w:beforeAutospacing="1" w:after="100" w:afterAutospacing="1"/>
              <w:ind w:firstLine="400"/>
              <w:rPr>
                <w:rFonts w:ascii="Times New Roman" w:hAnsi="Times New Roman"/>
                <w:sz w:val="28"/>
                <w:szCs w:val="28"/>
              </w:rPr>
            </w:pPr>
            <w:r w:rsidRPr="00115BA9">
              <w:rPr>
                <w:rFonts w:ascii="Times New Roman" w:hAnsi="Times New Roman"/>
                <w:sz w:val="28"/>
                <w:szCs w:val="28"/>
              </w:rPr>
              <w:t>Канализацией</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w:t>
            </w:r>
          </w:p>
        </w:tc>
        <w:tc>
          <w:tcPr>
            <w:tcW w:w="1276" w:type="dxa"/>
            <w:gridSpan w:val="3"/>
          </w:tcPr>
          <w:p w:rsidR="004C5799" w:rsidRPr="00115BA9" w:rsidRDefault="004C5799" w:rsidP="00A6191B">
            <w:pPr>
              <w:jc w:val="center"/>
              <w:rPr>
                <w:rFonts w:ascii="Times New Roman" w:hAnsi="Times New Roman"/>
                <w:sz w:val="28"/>
                <w:szCs w:val="28"/>
              </w:rPr>
            </w:pPr>
          </w:p>
        </w:tc>
        <w:tc>
          <w:tcPr>
            <w:tcW w:w="1535" w:type="dxa"/>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sz w:val="28"/>
                <w:szCs w:val="28"/>
              </w:rPr>
            </w:pPr>
          </w:p>
        </w:tc>
        <w:tc>
          <w:tcPr>
            <w:tcW w:w="3827" w:type="dxa"/>
          </w:tcPr>
          <w:p w:rsidR="004C5799" w:rsidRPr="00115BA9" w:rsidRDefault="004C5799" w:rsidP="00A6191B">
            <w:pPr>
              <w:jc w:val="center"/>
              <w:rPr>
                <w:rFonts w:ascii="Times New Roman" w:hAnsi="Times New Roman"/>
                <w:sz w:val="28"/>
                <w:szCs w:val="28"/>
              </w:rPr>
            </w:pP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6</w:t>
            </w:r>
          </w:p>
        </w:tc>
        <w:tc>
          <w:tcPr>
            <w:tcW w:w="3406" w:type="dxa"/>
            <w:gridSpan w:val="2"/>
          </w:tcPr>
          <w:p w:rsidR="004C5799" w:rsidRPr="00115BA9" w:rsidRDefault="004C5799" w:rsidP="00A6191B">
            <w:pPr>
              <w:spacing w:before="100" w:beforeAutospacing="1" w:after="100" w:afterAutospacing="1"/>
              <w:ind w:firstLine="400"/>
              <w:rPr>
                <w:rFonts w:ascii="Times New Roman" w:hAnsi="Times New Roman"/>
                <w:sz w:val="28"/>
                <w:szCs w:val="28"/>
              </w:rPr>
            </w:pPr>
            <w:r w:rsidRPr="00115BA9">
              <w:rPr>
                <w:rFonts w:ascii="Times New Roman" w:hAnsi="Times New Roman"/>
                <w:sz w:val="28"/>
                <w:szCs w:val="28"/>
              </w:rPr>
              <w:t>Центральным отоплением</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4,7</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4,7</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4,7</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4,7</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7</w:t>
            </w:r>
          </w:p>
        </w:tc>
        <w:tc>
          <w:tcPr>
            <w:tcW w:w="3406" w:type="dxa"/>
            <w:gridSpan w:val="2"/>
          </w:tcPr>
          <w:p w:rsidR="004C5799" w:rsidRPr="00115BA9" w:rsidRDefault="004C5799" w:rsidP="00A6191B">
            <w:pPr>
              <w:spacing w:before="100" w:beforeAutospacing="1" w:after="100" w:afterAutospacing="1"/>
              <w:ind w:firstLine="400"/>
              <w:rPr>
                <w:rFonts w:ascii="Times New Roman" w:hAnsi="Times New Roman"/>
                <w:sz w:val="28"/>
                <w:szCs w:val="28"/>
              </w:rPr>
            </w:pPr>
            <w:r w:rsidRPr="00115BA9">
              <w:rPr>
                <w:rFonts w:ascii="Times New Roman" w:hAnsi="Times New Roman"/>
                <w:sz w:val="28"/>
                <w:szCs w:val="28"/>
              </w:rPr>
              <w:t>Газом</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37</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45</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55</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8</w:t>
            </w:r>
          </w:p>
        </w:tc>
        <w:tc>
          <w:tcPr>
            <w:tcW w:w="3406" w:type="dxa"/>
            <w:gridSpan w:val="2"/>
          </w:tcPr>
          <w:p w:rsidR="004C5799" w:rsidRPr="00115BA9" w:rsidRDefault="004C5799" w:rsidP="00A6191B">
            <w:pPr>
              <w:spacing w:before="100" w:beforeAutospacing="1" w:after="100" w:afterAutospacing="1"/>
              <w:rPr>
                <w:rFonts w:ascii="Times New Roman" w:hAnsi="Times New Roman"/>
                <w:sz w:val="28"/>
                <w:szCs w:val="28"/>
              </w:rPr>
            </w:pPr>
            <w:r w:rsidRPr="00115BA9">
              <w:rPr>
                <w:rFonts w:ascii="Times New Roman" w:hAnsi="Times New Roman"/>
                <w:sz w:val="28"/>
                <w:szCs w:val="28"/>
              </w:rPr>
              <w:t>Число приватизированных жилых помещений</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535</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540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540</w:t>
            </w:r>
          </w:p>
        </w:tc>
        <w:tc>
          <w:tcPr>
            <w:tcW w:w="3827" w:type="dxa"/>
          </w:tcPr>
          <w:p w:rsidR="004C5799" w:rsidRDefault="004C5799" w:rsidP="00A6191B">
            <w:pPr>
              <w:jc w:val="center"/>
              <w:rPr>
                <w:rFonts w:ascii="Times New Roman" w:hAnsi="Times New Roman"/>
                <w:sz w:val="28"/>
                <w:szCs w:val="28"/>
              </w:rPr>
            </w:pPr>
            <w:r w:rsidRPr="00115BA9">
              <w:rPr>
                <w:rFonts w:ascii="Times New Roman" w:hAnsi="Times New Roman"/>
                <w:sz w:val="28"/>
                <w:szCs w:val="28"/>
              </w:rPr>
              <w:t>550</w:t>
            </w:r>
          </w:p>
          <w:p w:rsidR="004C5799" w:rsidRDefault="004C5799" w:rsidP="00A6191B">
            <w:pPr>
              <w:jc w:val="center"/>
              <w:rPr>
                <w:rFonts w:ascii="Times New Roman" w:hAnsi="Times New Roman"/>
                <w:sz w:val="28"/>
                <w:szCs w:val="28"/>
              </w:rPr>
            </w:pPr>
          </w:p>
          <w:p w:rsidR="004C5799" w:rsidRPr="00115BA9" w:rsidRDefault="004C5799" w:rsidP="00A6191B">
            <w:pPr>
              <w:jc w:val="center"/>
              <w:rPr>
                <w:rFonts w:ascii="Times New Roman" w:hAnsi="Times New Roman"/>
                <w:sz w:val="28"/>
                <w:szCs w:val="28"/>
              </w:rPr>
            </w:pPr>
          </w:p>
        </w:tc>
      </w:tr>
      <w:tr w:rsidR="004C5799" w:rsidRPr="00115BA9" w:rsidTr="00A6191B">
        <w:tc>
          <w:tcPr>
            <w:tcW w:w="14425" w:type="dxa"/>
            <w:gridSpan w:val="12"/>
          </w:tcPr>
          <w:p w:rsidR="004C5799" w:rsidRDefault="004C5799" w:rsidP="00A6191B">
            <w:pPr>
              <w:spacing w:before="100" w:beforeAutospacing="1" w:after="100" w:afterAutospacing="1"/>
              <w:jc w:val="center"/>
              <w:rPr>
                <w:rFonts w:ascii="Times New Roman" w:hAnsi="Times New Roman"/>
                <w:b/>
                <w:bCs/>
                <w:sz w:val="28"/>
                <w:szCs w:val="28"/>
              </w:rPr>
            </w:pPr>
          </w:p>
          <w:p w:rsidR="004C5799" w:rsidRPr="00115BA9" w:rsidRDefault="004C5799" w:rsidP="00A6191B">
            <w:pPr>
              <w:spacing w:before="100" w:beforeAutospacing="1" w:after="100" w:afterAutospacing="1"/>
              <w:jc w:val="center"/>
              <w:rPr>
                <w:rFonts w:ascii="Times New Roman" w:hAnsi="Times New Roman"/>
                <w:sz w:val="28"/>
                <w:szCs w:val="28"/>
              </w:rPr>
            </w:pPr>
            <w:r>
              <w:rPr>
                <w:rFonts w:ascii="Times New Roman" w:hAnsi="Times New Roman"/>
                <w:b/>
                <w:bCs/>
                <w:sz w:val="28"/>
                <w:szCs w:val="28"/>
              </w:rPr>
              <w:t>7. О</w:t>
            </w:r>
            <w:r w:rsidRPr="00115BA9">
              <w:rPr>
                <w:rFonts w:ascii="Times New Roman" w:hAnsi="Times New Roman"/>
                <w:b/>
                <w:bCs/>
                <w:sz w:val="28"/>
                <w:szCs w:val="28"/>
              </w:rPr>
              <w:t>бразовани</w:t>
            </w:r>
            <w:r>
              <w:rPr>
                <w:rFonts w:ascii="Times New Roman" w:hAnsi="Times New Roman"/>
                <w:b/>
                <w:bCs/>
                <w:sz w:val="28"/>
                <w:szCs w:val="28"/>
              </w:rPr>
              <w:t>е</w:t>
            </w: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 xml:space="preserve">6-2018 </w:t>
            </w:r>
            <w:r w:rsidRPr="00115BA9">
              <w:rPr>
                <w:rFonts w:ascii="Times New Roman" w:hAnsi="Times New Roman"/>
                <w:b/>
                <w:bCs/>
                <w:sz w:val="28"/>
                <w:szCs w:val="28"/>
              </w:rPr>
              <w:t>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Число дошкольных учреждений</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 xml:space="preserve">Число дневных общеобразовательных </w:t>
            </w:r>
            <w:r w:rsidRPr="00115BA9">
              <w:rPr>
                <w:rFonts w:ascii="Times New Roman" w:hAnsi="Times New Roman"/>
                <w:sz w:val="28"/>
                <w:szCs w:val="28"/>
              </w:rPr>
              <w:lastRenderedPageBreak/>
              <w:t>школ  всего:</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lastRenderedPageBreak/>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r>
      <w:tr w:rsidR="004C5799" w:rsidRPr="00115BA9" w:rsidTr="00A6191B">
        <w:tc>
          <w:tcPr>
            <w:tcW w:w="14425" w:type="dxa"/>
            <w:gridSpan w:val="12"/>
          </w:tcPr>
          <w:p w:rsidR="004C5799" w:rsidRPr="00115BA9" w:rsidRDefault="004C5799" w:rsidP="00A6191B">
            <w:pPr>
              <w:spacing w:before="100" w:beforeAutospacing="1" w:after="100" w:afterAutospacing="1"/>
              <w:jc w:val="center"/>
              <w:rPr>
                <w:rFonts w:ascii="Times New Roman" w:hAnsi="Times New Roman"/>
                <w:sz w:val="28"/>
                <w:szCs w:val="28"/>
              </w:rPr>
            </w:pPr>
            <w:r>
              <w:rPr>
                <w:rFonts w:ascii="Times New Roman" w:hAnsi="Times New Roman"/>
                <w:b/>
                <w:bCs/>
                <w:sz w:val="28"/>
                <w:szCs w:val="28"/>
              </w:rPr>
              <w:lastRenderedPageBreak/>
              <w:t>8. Здравоохранение</w:t>
            </w:r>
            <w:r w:rsidRPr="00115BA9">
              <w:rPr>
                <w:rFonts w:ascii="Times New Roman" w:hAnsi="Times New Roman"/>
                <w:b/>
                <w:bCs/>
                <w:sz w:val="28"/>
                <w:szCs w:val="28"/>
              </w:rPr>
              <w:t> </w:t>
            </w: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6-2018</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spacing w:before="100" w:beforeAutospacing="1" w:after="100" w:afterAutospacing="1"/>
              <w:rPr>
                <w:rFonts w:ascii="Times New Roman" w:hAnsi="Times New Roman"/>
                <w:sz w:val="28"/>
                <w:szCs w:val="28"/>
              </w:rPr>
            </w:pPr>
            <w:r w:rsidRPr="00115BA9">
              <w:rPr>
                <w:rFonts w:ascii="Times New Roman" w:hAnsi="Times New Roman"/>
                <w:sz w:val="28"/>
                <w:szCs w:val="28"/>
              </w:rPr>
              <w:t>ФАП</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Общая врачебная практика</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r>
      <w:tr w:rsidR="004C5799" w:rsidRPr="00115BA9" w:rsidTr="00A6191B">
        <w:tc>
          <w:tcPr>
            <w:tcW w:w="14425" w:type="dxa"/>
            <w:gridSpan w:val="12"/>
          </w:tcPr>
          <w:p w:rsidR="004C5799" w:rsidRPr="00115BA9" w:rsidRDefault="004C5799" w:rsidP="00A6191B">
            <w:pPr>
              <w:spacing w:before="100" w:beforeAutospacing="1" w:after="100" w:afterAutospacing="1"/>
              <w:jc w:val="center"/>
              <w:rPr>
                <w:rFonts w:ascii="Times New Roman" w:hAnsi="Times New Roman"/>
                <w:sz w:val="28"/>
                <w:szCs w:val="28"/>
              </w:rPr>
            </w:pPr>
            <w:r>
              <w:rPr>
                <w:rFonts w:ascii="Times New Roman" w:hAnsi="Times New Roman"/>
                <w:b/>
                <w:bCs/>
                <w:sz w:val="28"/>
                <w:szCs w:val="28"/>
              </w:rPr>
              <w:t>9. Правоохранительная</w:t>
            </w:r>
            <w:r w:rsidRPr="00115BA9">
              <w:rPr>
                <w:rFonts w:ascii="Times New Roman" w:hAnsi="Times New Roman"/>
                <w:b/>
                <w:bCs/>
                <w:sz w:val="28"/>
                <w:szCs w:val="28"/>
              </w:rPr>
              <w:t xml:space="preserve"> деят</w:t>
            </w:r>
            <w:r>
              <w:rPr>
                <w:rFonts w:ascii="Times New Roman" w:hAnsi="Times New Roman"/>
                <w:b/>
                <w:bCs/>
                <w:sz w:val="28"/>
                <w:szCs w:val="28"/>
              </w:rPr>
              <w:t>ельность</w:t>
            </w:r>
            <w:r w:rsidRPr="00115BA9">
              <w:rPr>
                <w:rFonts w:ascii="Times New Roman" w:hAnsi="Times New Roman"/>
                <w:b/>
                <w:bCs/>
                <w:sz w:val="28"/>
                <w:szCs w:val="28"/>
              </w:rPr>
              <w:t> </w:t>
            </w: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Pr>
                <w:rFonts w:ascii="Times New Roman" w:hAnsi="Times New Roman"/>
                <w:b/>
                <w:bCs/>
                <w:sz w:val="28"/>
                <w:szCs w:val="28"/>
              </w:rPr>
              <w:t>2016-2018</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Число опорных пунктов</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p>
        </w:tc>
        <w:tc>
          <w:tcPr>
            <w:tcW w:w="3406" w:type="dxa"/>
            <w:gridSpan w:val="2"/>
          </w:tcPr>
          <w:p w:rsidR="004C5799" w:rsidRPr="00115BA9" w:rsidRDefault="004C5799" w:rsidP="00A6191B">
            <w:pPr>
              <w:rPr>
                <w:rFonts w:ascii="Times New Roman" w:hAnsi="Times New Roman"/>
                <w:sz w:val="28"/>
                <w:szCs w:val="28"/>
              </w:rPr>
            </w:pPr>
          </w:p>
        </w:tc>
        <w:tc>
          <w:tcPr>
            <w:tcW w:w="898" w:type="dxa"/>
            <w:gridSpan w:val="3"/>
          </w:tcPr>
          <w:p w:rsidR="004C5799" w:rsidRPr="00115BA9" w:rsidRDefault="004C5799" w:rsidP="00A6191B">
            <w:pPr>
              <w:jc w:val="center"/>
              <w:rPr>
                <w:rFonts w:ascii="Times New Roman" w:hAnsi="Times New Roman"/>
                <w:sz w:val="28"/>
                <w:szCs w:val="28"/>
              </w:rPr>
            </w:pPr>
          </w:p>
        </w:tc>
        <w:tc>
          <w:tcPr>
            <w:tcW w:w="1276" w:type="dxa"/>
            <w:gridSpan w:val="3"/>
          </w:tcPr>
          <w:p w:rsidR="004C5799" w:rsidRPr="00115BA9" w:rsidRDefault="004C5799" w:rsidP="00A6191B">
            <w:pPr>
              <w:jc w:val="center"/>
              <w:rPr>
                <w:rFonts w:ascii="Times New Roman" w:hAnsi="Times New Roman"/>
                <w:sz w:val="28"/>
                <w:szCs w:val="28"/>
              </w:rPr>
            </w:pPr>
          </w:p>
        </w:tc>
        <w:tc>
          <w:tcPr>
            <w:tcW w:w="1535" w:type="dxa"/>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sz w:val="28"/>
                <w:szCs w:val="28"/>
              </w:rPr>
            </w:pPr>
          </w:p>
        </w:tc>
        <w:tc>
          <w:tcPr>
            <w:tcW w:w="3827" w:type="dxa"/>
          </w:tcPr>
          <w:p w:rsidR="004C5799" w:rsidRPr="00115BA9" w:rsidRDefault="004C5799" w:rsidP="00A6191B">
            <w:pPr>
              <w:jc w:val="center"/>
              <w:rPr>
                <w:rFonts w:ascii="Times New Roman" w:hAnsi="Times New Roman"/>
                <w:sz w:val="28"/>
                <w:szCs w:val="28"/>
              </w:rPr>
            </w:pP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p>
        </w:tc>
        <w:tc>
          <w:tcPr>
            <w:tcW w:w="3406" w:type="dxa"/>
            <w:gridSpan w:val="2"/>
          </w:tcPr>
          <w:p w:rsidR="004C5799" w:rsidRPr="00115BA9" w:rsidRDefault="004C5799" w:rsidP="00A6191B">
            <w:pPr>
              <w:rPr>
                <w:rFonts w:ascii="Times New Roman" w:hAnsi="Times New Roman"/>
                <w:sz w:val="28"/>
                <w:szCs w:val="28"/>
              </w:rPr>
            </w:pPr>
          </w:p>
        </w:tc>
        <w:tc>
          <w:tcPr>
            <w:tcW w:w="898" w:type="dxa"/>
            <w:gridSpan w:val="3"/>
          </w:tcPr>
          <w:p w:rsidR="004C5799" w:rsidRPr="00115BA9" w:rsidRDefault="004C5799" w:rsidP="00A6191B">
            <w:pPr>
              <w:jc w:val="center"/>
              <w:rPr>
                <w:rFonts w:ascii="Times New Roman" w:hAnsi="Times New Roman"/>
                <w:sz w:val="28"/>
                <w:szCs w:val="28"/>
              </w:rPr>
            </w:pPr>
          </w:p>
        </w:tc>
        <w:tc>
          <w:tcPr>
            <w:tcW w:w="1276" w:type="dxa"/>
            <w:gridSpan w:val="3"/>
          </w:tcPr>
          <w:p w:rsidR="004C5799" w:rsidRPr="00115BA9" w:rsidRDefault="004C5799" w:rsidP="00A6191B">
            <w:pPr>
              <w:jc w:val="center"/>
              <w:rPr>
                <w:rFonts w:ascii="Times New Roman" w:hAnsi="Times New Roman"/>
                <w:sz w:val="28"/>
                <w:szCs w:val="28"/>
              </w:rPr>
            </w:pPr>
          </w:p>
        </w:tc>
        <w:tc>
          <w:tcPr>
            <w:tcW w:w="1535" w:type="dxa"/>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sz w:val="28"/>
                <w:szCs w:val="28"/>
              </w:rPr>
            </w:pPr>
          </w:p>
        </w:tc>
        <w:tc>
          <w:tcPr>
            <w:tcW w:w="3827" w:type="dxa"/>
          </w:tcPr>
          <w:p w:rsidR="004C5799" w:rsidRPr="00115BA9" w:rsidRDefault="004C5799" w:rsidP="00A6191B">
            <w:pPr>
              <w:jc w:val="center"/>
              <w:rPr>
                <w:rFonts w:ascii="Times New Roman" w:hAnsi="Times New Roman"/>
                <w:sz w:val="28"/>
                <w:szCs w:val="28"/>
              </w:rPr>
            </w:pPr>
          </w:p>
        </w:tc>
      </w:tr>
      <w:tr w:rsidR="004C5799" w:rsidRPr="00115BA9" w:rsidTr="00A6191B">
        <w:tc>
          <w:tcPr>
            <w:tcW w:w="14425" w:type="dxa"/>
            <w:gridSpan w:val="12"/>
          </w:tcPr>
          <w:p w:rsidR="004C5799" w:rsidRPr="00115BA9" w:rsidRDefault="004C5799" w:rsidP="00A6191B">
            <w:pPr>
              <w:spacing w:before="100" w:beforeAutospacing="1" w:after="100" w:afterAutospacing="1"/>
              <w:jc w:val="center"/>
              <w:rPr>
                <w:rFonts w:ascii="Times New Roman" w:hAnsi="Times New Roman"/>
                <w:sz w:val="28"/>
                <w:szCs w:val="28"/>
              </w:rPr>
            </w:pPr>
            <w:r>
              <w:rPr>
                <w:rFonts w:ascii="Times New Roman" w:hAnsi="Times New Roman"/>
                <w:b/>
                <w:bCs/>
                <w:sz w:val="28"/>
                <w:szCs w:val="28"/>
              </w:rPr>
              <w:t>10. Спорт</w:t>
            </w:r>
            <w:r w:rsidRPr="00115BA9">
              <w:rPr>
                <w:rFonts w:ascii="Times New Roman" w:hAnsi="Times New Roman"/>
                <w:b/>
                <w:bCs/>
                <w:sz w:val="28"/>
                <w:szCs w:val="28"/>
              </w:rPr>
              <w:t> </w:t>
            </w: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6-2018</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Число спортивных сооружений</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Проведение спортивных мероприятий</w:t>
            </w:r>
          </w:p>
        </w:tc>
        <w:tc>
          <w:tcPr>
            <w:tcW w:w="898" w:type="dxa"/>
            <w:gridSpan w:val="3"/>
          </w:tcPr>
          <w:p w:rsidR="004C5799" w:rsidRPr="00115BA9" w:rsidRDefault="004C5799" w:rsidP="00A6191B">
            <w:pPr>
              <w:jc w:val="center"/>
              <w:rPr>
                <w:rFonts w:ascii="Times New Roman" w:hAnsi="Times New Roman"/>
                <w:sz w:val="28"/>
                <w:szCs w:val="28"/>
              </w:rPr>
            </w:pP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3</w:t>
            </w:r>
          </w:p>
        </w:tc>
        <w:tc>
          <w:tcPr>
            <w:tcW w:w="3827" w:type="dxa"/>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4</w:t>
            </w:r>
          </w:p>
        </w:tc>
      </w:tr>
      <w:tr w:rsidR="004C5799" w:rsidRPr="00115BA9" w:rsidTr="00A6191B">
        <w:tc>
          <w:tcPr>
            <w:tcW w:w="14425" w:type="dxa"/>
            <w:gridSpan w:val="12"/>
          </w:tcPr>
          <w:p w:rsidR="004C5799" w:rsidRPr="00115BA9" w:rsidRDefault="004C5799" w:rsidP="00A6191B">
            <w:pPr>
              <w:jc w:val="center"/>
              <w:rPr>
                <w:rFonts w:ascii="Times New Roman" w:hAnsi="Times New Roman"/>
                <w:sz w:val="28"/>
                <w:szCs w:val="28"/>
              </w:rPr>
            </w:pPr>
            <w:r>
              <w:rPr>
                <w:rFonts w:ascii="Times New Roman" w:hAnsi="Times New Roman"/>
                <w:b/>
                <w:bCs/>
                <w:sz w:val="28"/>
                <w:szCs w:val="28"/>
              </w:rPr>
              <w:t>11. Культура</w:t>
            </w:r>
            <w:r w:rsidRPr="00115BA9">
              <w:rPr>
                <w:rFonts w:ascii="Times New Roman" w:hAnsi="Times New Roman"/>
                <w:b/>
                <w:bCs/>
                <w:sz w:val="28"/>
                <w:szCs w:val="28"/>
              </w:rPr>
              <w:t> </w:t>
            </w:r>
          </w:p>
        </w:tc>
      </w:tr>
      <w:tr w:rsidR="004C5799" w:rsidRPr="00115BA9" w:rsidTr="00A6191B">
        <w:trPr>
          <w:trHeight w:val="291"/>
        </w:trPr>
        <w:tc>
          <w:tcPr>
            <w:tcW w:w="648" w:type="dxa"/>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 </w:t>
            </w:r>
            <w:proofErr w:type="spellStart"/>
            <w:proofErr w:type="gramStart"/>
            <w:r w:rsidRPr="00115BA9">
              <w:rPr>
                <w:rFonts w:ascii="Times New Roman" w:hAnsi="Times New Roman"/>
                <w:b/>
                <w:bCs/>
                <w:sz w:val="28"/>
                <w:szCs w:val="28"/>
              </w:rPr>
              <w:t>п</w:t>
            </w:r>
            <w:proofErr w:type="spellEnd"/>
            <w:proofErr w:type="gramEnd"/>
            <w:r w:rsidRPr="00115BA9">
              <w:rPr>
                <w:rFonts w:ascii="Times New Roman" w:hAnsi="Times New Roman"/>
                <w:b/>
                <w:bCs/>
                <w:sz w:val="28"/>
                <w:szCs w:val="28"/>
              </w:rPr>
              <w:t>/</w:t>
            </w:r>
            <w:proofErr w:type="spellStart"/>
            <w:r w:rsidRPr="00115BA9">
              <w:rPr>
                <w:rFonts w:ascii="Times New Roman" w:hAnsi="Times New Roman"/>
                <w:b/>
                <w:bCs/>
                <w:sz w:val="28"/>
                <w:szCs w:val="28"/>
              </w:rPr>
              <w:t>п</w:t>
            </w:r>
            <w:proofErr w:type="spellEnd"/>
          </w:p>
        </w:tc>
        <w:tc>
          <w:tcPr>
            <w:tcW w:w="3406" w:type="dxa"/>
            <w:gridSpan w:val="2"/>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Показатель</w:t>
            </w:r>
          </w:p>
        </w:tc>
        <w:tc>
          <w:tcPr>
            <w:tcW w:w="898"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 xml:space="preserve">ед. </w:t>
            </w:r>
            <w:proofErr w:type="spellStart"/>
            <w:r w:rsidRPr="00115BA9">
              <w:rPr>
                <w:rFonts w:ascii="Times New Roman" w:hAnsi="Times New Roman"/>
                <w:b/>
                <w:bCs/>
                <w:sz w:val="28"/>
                <w:szCs w:val="28"/>
              </w:rPr>
              <w:t>изм</w:t>
            </w:r>
            <w:proofErr w:type="spellEnd"/>
            <w:r w:rsidRPr="00115BA9">
              <w:rPr>
                <w:rFonts w:ascii="Times New Roman" w:hAnsi="Times New Roman"/>
                <w:b/>
                <w:bCs/>
                <w:sz w:val="28"/>
                <w:szCs w:val="28"/>
              </w:rPr>
              <w:t>.</w:t>
            </w:r>
          </w:p>
        </w:tc>
        <w:tc>
          <w:tcPr>
            <w:tcW w:w="1276" w:type="dxa"/>
            <w:gridSpan w:val="3"/>
            <w:vMerge w:val="restart"/>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4</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(факт)</w:t>
            </w:r>
          </w:p>
        </w:tc>
        <w:tc>
          <w:tcPr>
            <w:tcW w:w="1535" w:type="dxa"/>
            <w:vMerge w:val="restart"/>
          </w:tcPr>
          <w:p w:rsidR="004C5799" w:rsidRPr="00115BA9" w:rsidRDefault="004C5799" w:rsidP="00A6191B">
            <w:pPr>
              <w:spacing w:before="100" w:beforeAutospacing="1" w:after="100" w:afterAutospacing="1"/>
              <w:jc w:val="center"/>
              <w:rPr>
                <w:rFonts w:ascii="Times New Roman" w:hAnsi="Times New Roman"/>
                <w:b/>
                <w:bCs/>
                <w:sz w:val="28"/>
                <w:szCs w:val="28"/>
              </w:rPr>
            </w:pPr>
            <w:r w:rsidRPr="00115BA9">
              <w:rPr>
                <w:rFonts w:ascii="Times New Roman" w:hAnsi="Times New Roman"/>
                <w:b/>
                <w:bCs/>
                <w:sz w:val="28"/>
                <w:szCs w:val="28"/>
              </w:rPr>
              <w:t>201</w:t>
            </w:r>
            <w:r>
              <w:rPr>
                <w:rFonts w:ascii="Times New Roman" w:hAnsi="Times New Roman"/>
                <w:b/>
                <w:bCs/>
                <w:sz w:val="28"/>
                <w:szCs w:val="28"/>
              </w:rPr>
              <w:t>5</w:t>
            </w:r>
            <w:r w:rsidRPr="00115BA9">
              <w:rPr>
                <w:rFonts w:ascii="Times New Roman" w:hAnsi="Times New Roman"/>
                <w:b/>
                <w:bCs/>
                <w:sz w:val="28"/>
                <w:szCs w:val="28"/>
              </w:rPr>
              <w:t xml:space="preserve"> г.</w:t>
            </w:r>
            <w:r w:rsidRPr="00115BA9">
              <w:rPr>
                <w:rFonts w:ascii="Times New Roman" w:hAnsi="Times New Roman"/>
                <w:sz w:val="28"/>
                <w:szCs w:val="28"/>
              </w:rPr>
              <w:t xml:space="preserve"> </w:t>
            </w:r>
            <w:r w:rsidRPr="00115BA9">
              <w:rPr>
                <w:rFonts w:ascii="Times New Roman" w:hAnsi="Times New Roman"/>
                <w:b/>
                <w:bCs/>
                <w:sz w:val="28"/>
                <w:szCs w:val="28"/>
              </w:rPr>
              <w:t>(оценка)</w:t>
            </w:r>
          </w:p>
        </w:tc>
        <w:tc>
          <w:tcPr>
            <w:tcW w:w="6662" w:type="dxa"/>
            <w:gridSpan w:val="2"/>
          </w:tcPr>
          <w:p w:rsidR="004C5799" w:rsidRPr="00115BA9" w:rsidRDefault="004C5799" w:rsidP="00A6191B">
            <w:pPr>
              <w:jc w:val="center"/>
              <w:rPr>
                <w:rFonts w:ascii="Times New Roman" w:hAnsi="Times New Roman"/>
                <w:b/>
                <w:sz w:val="28"/>
                <w:szCs w:val="28"/>
              </w:rPr>
            </w:pPr>
            <w:r w:rsidRPr="00115BA9">
              <w:rPr>
                <w:rFonts w:ascii="Times New Roman" w:hAnsi="Times New Roman"/>
                <w:b/>
                <w:bCs/>
                <w:sz w:val="28"/>
                <w:szCs w:val="28"/>
              </w:rPr>
              <w:t>201</w:t>
            </w:r>
            <w:r>
              <w:rPr>
                <w:rFonts w:ascii="Times New Roman" w:hAnsi="Times New Roman"/>
                <w:b/>
                <w:bCs/>
                <w:sz w:val="28"/>
                <w:szCs w:val="28"/>
              </w:rPr>
              <w:t>6-2018</w:t>
            </w:r>
            <w:r w:rsidRPr="00115BA9">
              <w:rPr>
                <w:rFonts w:ascii="Times New Roman" w:hAnsi="Times New Roman"/>
                <w:b/>
                <w:bCs/>
                <w:sz w:val="28"/>
                <w:szCs w:val="28"/>
              </w:rPr>
              <w:t xml:space="preserve"> г.г.</w:t>
            </w:r>
            <w:r w:rsidRPr="00115BA9">
              <w:rPr>
                <w:rFonts w:ascii="Times New Roman" w:hAnsi="Times New Roman"/>
                <w:sz w:val="28"/>
                <w:szCs w:val="28"/>
              </w:rPr>
              <w:t xml:space="preserve"> </w:t>
            </w:r>
            <w:r w:rsidRPr="00115BA9">
              <w:rPr>
                <w:rFonts w:ascii="Times New Roman" w:hAnsi="Times New Roman"/>
                <w:b/>
                <w:bCs/>
                <w:sz w:val="28"/>
                <w:szCs w:val="28"/>
              </w:rPr>
              <w:t>(прогноз)</w:t>
            </w:r>
          </w:p>
        </w:tc>
      </w:tr>
      <w:tr w:rsidR="004C5799" w:rsidRPr="00115BA9" w:rsidTr="00A6191B">
        <w:tc>
          <w:tcPr>
            <w:tcW w:w="648" w:type="dxa"/>
            <w:vMerge/>
          </w:tcPr>
          <w:p w:rsidR="004C5799" w:rsidRPr="00115BA9" w:rsidRDefault="004C5799" w:rsidP="00A6191B">
            <w:pPr>
              <w:jc w:val="center"/>
              <w:rPr>
                <w:rFonts w:ascii="Times New Roman" w:hAnsi="Times New Roman"/>
                <w:sz w:val="28"/>
                <w:szCs w:val="28"/>
              </w:rPr>
            </w:pPr>
          </w:p>
        </w:tc>
        <w:tc>
          <w:tcPr>
            <w:tcW w:w="3406" w:type="dxa"/>
            <w:gridSpan w:val="2"/>
            <w:vMerge/>
          </w:tcPr>
          <w:p w:rsidR="004C5799" w:rsidRPr="00115BA9" w:rsidRDefault="004C5799" w:rsidP="00A6191B">
            <w:pPr>
              <w:jc w:val="center"/>
              <w:rPr>
                <w:rFonts w:ascii="Times New Roman" w:hAnsi="Times New Roman"/>
                <w:sz w:val="28"/>
                <w:szCs w:val="28"/>
              </w:rPr>
            </w:pPr>
          </w:p>
        </w:tc>
        <w:tc>
          <w:tcPr>
            <w:tcW w:w="898" w:type="dxa"/>
            <w:gridSpan w:val="3"/>
            <w:vMerge/>
          </w:tcPr>
          <w:p w:rsidR="004C5799" w:rsidRPr="00115BA9" w:rsidRDefault="004C5799" w:rsidP="00A6191B">
            <w:pPr>
              <w:jc w:val="center"/>
              <w:rPr>
                <w:rFonts w:ascii="Times New Roman" w:hAnsi="Times New Roman"/>
                <w:sz w:val="28"/>
                <w:szCs w:val="28"/>
              </w:rPr>
            </w:pPr>
          </w:p>
        </w:tc>
        <w:tc>
          <w:tcPr>
            <w:tcW w:w="1276" w:type="dxa"/>
            <w:gridSpan w:val="3"/>
            <w:vMerge/>
          </w:tcPr>
          <w:p w:rsidR="004C5799" w:rsidRPr="00115BA9" w:rsidRDefault="004C5799" w:rsidP="00A6191B">
            <w:pPr>
              <w:jc w:val="center"/>
              <w:rPr>
                <w:rFonts w:ascii="Times New Roman" w:hAnsi="Times New Roman"/>
                <w:sz w:val="28"/>
                <w:szCs w:val="28"/>
              </w:rPr>
            </w:pPr>
          </w:p>
        </w:tc>
        <w:tc>
          <w:tcPr>
            <w:tcW w:w="1535" w:type="dxa"/>
            <w:vMerge/>
          </w:tcPr>
          <w:p w:rsidR="004C5799" w:rsidRPr="00115BA9" w:rsidRDefault="004C5799" w:rsidP="00A6191B">
            <w:pPr>
              <w:jc w:val="center"/>
              <w:rPr>
                <w:rFonts w:ascii="Times New Roman" w:hAnsi="Times New Roman"/>
                <w:sz w:val="28"/>
                <w:szCs w:val="28"/>
              </w:rPr>
            </w:pPr>
          </w:p>
        </w:tc>
        <w:tc>
          <w:tcPr>
            <w:tcW w:w="2835"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1 вариант</w:t>
            </w:r>
          </w:p>
        </w:tc>
        <w:tc>
          <w:tcPr>
            <w:tcW w:w="3827" w:type="dxa"/>
          </w:tcPr>
          <w:p w:rsidR="004C5799" w:rsidRPr="00115BA9" w:rsidRDefault="004C5799" w:rsidP="00A6191B">
            <w:pPr>
              <w:jc w:val="center"/>
              <w:rPr>
                <w:rFonts w:ascii="Times New Roman" w:hAnsi="Times New Roman"/>
                <w:b/>
                <w:sz w:val="28"/>
                <w:szCs w:val="28"/>
              </w:rPr>
            </w:pPr>
            <w:r w:rsidRPr="00115BA9">
              <w:rPr>
                <w:rFonts w:ascii="Times New Roman" w:hAnsi="Times New Roman"/>
                <w:b/>
                <w:sz w:val="28"/>
                <w:szCs w:val="28"/>
              </w:rPr>
              <w:t>2 вариант</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Дома культуры, клубы</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Массовые библиотеки</w:t>
            </w:r>
          </w:p>
        </w:tc>
        <w:tc>
          <w:tcPr>
            <w:tcW w:w="898"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2</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3</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Музеи</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4</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Парки</w:t>
            </w:r>
          </w:p>
        </w:tc>
        <w:tc>
          <w:tcPr>
            <w:tcW w:w="898" w:type="dxa"/>
            <w:gridSpan w:val="3"/>
          </w:tcPr>
          <w:p w:rsidR="004C5799" w:rsidRPr="00115BA9" w:rsidRDefault="004C5799" w:rsidP="00A6191B">
            <w:pPr>
              <w:spacing w:before="100" w:beforeAutospacing="1" w:after="100" w:afterAutospacing="1"/>
              <w:jc w:val="center"/>
              <w:rPr>
                <w:rFonts w:ascii="Times New Roman" w:hAnsi="Times New Roman"/>
                <w:sz w:val="28"/>
                <w:szCs w:val="28"/>
              </w:rPr>
            </w:pPr>
            <w:r w:rsidRPr="00115BA9">
              <w:rPr>
                <w:rFonts w:ascii="Times New Roman" w:hAnsi="Times New Roman"/>
                <w:sz w:val="28"/>
                <w:szCs w:val="28"/>
              </w:rPr>
              <w:t>ед.</w:t>
            </w:r>
          </w:p>
        </w:tc>
        <w:tc>
          <w:tcPr>
            <w:tcW w:w="1276" w:type="dxa"/>
            <w:gridSpan w:val="3"/>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0</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1</w:t>
            </w:r>
          </w:p>
        </w:tc>
      </w:tr>
      <w:tr w:rsidR="004C5799" w:rsidRPr="00115BA9" w:rsidTr="00A6191B">
        <w:tc>
          <w:tcPr>
            <w:tcW w:w="648"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5</w:t>
            </w:r>
          </w:p>
        </w:tc>
        <w:tc>
          <w:tcPr>
            <w:tcW w:w="3406" w:type="dxa"/>
            <w:gridSpan w:val="2"/>
          </w:tcPr>
          <w:p w:rsidR="004C5799" w:rsidRPr="00115BA9" w:rsidRDefault="004C5799" w:rsidP="00A6191B">
            <w:pPr>
              <w:rPr>
                <w:rFonts w:ascii="Times New Roman" w:hAnsi="Times New Roman"/>
                <w:sz w:val="28"/>
                <w:szCs w:val="28"/>
              </w:rPr>
            </w:pPr>
            <w:r w:rsidRPr="00115BA9">
              <w:rPr>
                <w:rFonts w:ascii="Times New Roman" w:hAnsi="Times New Roman"/>
                <w:sz w:val="28"/>
                <w:szCs w:val="28"/>
              </w:rPr>
              <w:t>Проведение культурных мероприятий</w:t>
            </w:r>
          </w:p>
        </w:tc>
        <w:tc>
          <w:tcPr>
            <w:tcW w:w="898" w:type="dxa"/>
            <w:gridSpan w:val="3"/>
          </w:tcPr>
          <w:p w:rsidR="004C5799" w:rsidRPr="00115BA9" w:rsidRDefault="004C5799" w:rsidP="00A6191B">
            <w:pPr>
              <w:jc w:val="center"/>
              <w:rPr>
                <w:rFonts w:ascii="Times New Roman" w:hAnsi="Times New Roman"/>
                <w:sz w:val="28"/>
                <w:szCs w:val="28"/>
              </w:rPr>
            </w:pPr>
          </w:p>
        </w:tc>
        <w:tc>
          <w:tcPr>
            <w:tcW w:w="1276" w:type="dxa"/>
            <w:gridSpan w:val="3"/>
          </w:tcPr>
          <w:p w:rsidR="004C5799" w:rsidRPr="00115BA9" w:rsidRDefault="004C5799" w:rsidP="00A6191B">
            <w:pPr>
              <w:jc w:val="center"/>
              <w:rPr>
                <w:rFonts w:ascii="Times New Roman" w:hAnsi="Times New Roman"/>
                <w:sz w:val="28"/>
                <w:szCs w:val="28"/>
              </w:rPr>
            </w:pPr>
            <w:r>
              <w:rPr>
                <w:rFonts w:ascii="Times New Roman" w:hAnsi="Times New Roman"/>
                <w:sz w:val="28"/>
                <w:szCs w:val="28"/>
              </w:rPr>
              <w:t>8</w:t>
            </w:r>
          </w:p>
        </w:tc>
        <w:tc>
          <w:tcPr>
            <w:tcW w:w="15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6</w:t>
            </w:r>
          </w:p>
        </w:tc>
        <w:tc>
          <w:tcPr>
            <w:tcW w:w="2835"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6</w:t>
            </w:r>
          </w:p>
        </w:tc>
        <w:tc>
          <w:tcPr>
            <w:tcW w:w="3827" w:type="dxa"/>
          </w:tcPr>
          <w:p w:rsidR="004C5799" w:rsidRPr="00115BA9" w:rsidRDefault="004C5799" w:rsidP="00A6191B">
            <w:pPr>
              <w:jc w:val="center"/>
              <w:rPr>
                <w:rFonts w:ascii="Times New Roman" w:hAnsi="Times New Roman"/>
                <w:sz w:val="28"/>
                <w:szCs w:val="28"/>
              </w:rPr>
            </w:pPr>
            <w:r w:rsidRPr="00115BA9">
              <w:rPr>
                <w:rFonts w:ascii="Times New Roman" w:hAnsi="Times New Roman"/>
                <w:sz w:val="28"/>
                <w:szCs w:val="28"/>
              </w:rPr>
              <w:t>8</w:t>
            </w:r>
          </w:p>
        </w:tc>
      </w:tr>
    </w:tbl>
    <w:bookmarkEnd w:id="7"/>
    <w:p w:rsidR="004C5799" w:rsidRDefault="004C5799" w:rsidP="004C5799">
      <w:pPr>
        <w:tabs>
          <w:tab w:val="left" w:pos="3720"/>
        </w:tabs>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p>
    <w:p w:rsidR="004C5799" w:rsidRPr="00CB0850" w:rsidRDefault="004C5799" w:rsidP="004C5799">
      <w:pPr>
        <w:tabs>
          <w:tab w:val="left" w:pos="3720"/>
        </w:tabs>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CB0850">
        <w:rPr>
          <w:rFonts w:ascii="Times New Roman" w:eastAsia="Times New Roman" w:hAnsi="Times New Roman"/>
          <w:b/>
          <w:sz w:val="28"/>
          <w:szCs w:val="28"/>
          <w:lang w:eastAsia="ru-RU"/>
        </w:rPr>
        <w:t>2. Анализ сильных и слабых сторон Наргинского сельского поселения.</w:t>
      </w:r>
    </w:p>
    <w:p w:rsidR="004C5799" w:rsidRPr="00835C7E" w:rsidRDefault="004C5799" w:rsidP="004C5799">
      <w:pPr>
        <w:pStyle w:val="1"/>
        <w:tabs>
          <w:tab w:val="left" w:pos="1260"/>
          <w:tab w:val="left" w:pos="3780"/>
        </w:tabs>
        <w:suppressAutoHyphens/>
        <w:ind w:left="720"/>
        <w:jc w:val="center"/>
        <w:rPr>
          <w:rFonts w:ascii="Times New Roman" w:hAnsi="Times New Roman" w:cs="Times New Roman"/>
          <w:sz w:val="28"/>
          <w:szCs w:val="28"/>
        </w:rPr>
      </w:pPr>
      <w:r w:rsidRPr="00835C7E">
        <w:rPr>
          <w:rFonts w:ascii="Times New Roman" w:hAnsi="Times New Roman" w:cs="Times New Roman"/>
          <w:sz w:val="28"/>
          <w:szCs w:val="28"/>
        </w:rPr>
        <w:t xml:space="preserve">Сведения об основных опасностях на территории </w:t>
      </w:r>
      <w:r>
        <w:rPr>
          <w:rFonts w:ascii="Times New Roman" w:hAnsi="Times New Roman" w:cs="Times New Roman"/>
          <w:sz w:val="28"/>
          <w:szCs w:val="28"/>
        </w:rPr>
        <w:t>Наргинского</w:t>
      </w:r>
      <w:r w:rsidRPr="00835C7E">
        <w:rPr>
          <w:rFonts w:ascii="Times New Roman" w:hAnsi="Times New Roman" w:cs="Times New Roman"/>
          <w:sz w:val="28"/>
          <w:szCs w:val="28"/>
        </w:rPr>
        <w:t xml:space="preserve"> поселения</w:t>
      </w:r>
    </w:p>
    <w:p w:rsidR="004C5799" w:rsidRPr="00CB0850" w:rsidRDefault="004C5799" w:rsidP="004C5799">
      <w:pPr>
        <w:ind w:firstLine="357"/>
        <w:jc w:val="both"/>
        <w:rPr>
          <w:rFonts w:ascii="Times New Roman" w:hAnsi="Times New Roman"/>
          <w:sz w:val="28"/>
          <w:szCs w:val="28"/>
        </w:rPr>
      </w:pPr>
      <w:r w:rsidRPr="00CB0850">
        <w:rPr>
          <w:rFonts w:ascii="Times New Roman" w:hAnsi="Times New Roman"/>
          <w:sz w:val="28"/>
          <w:szCs w:val="28"/>
        </w:rPr>
        <w:t xml:space="preserve">На территории Наргинского сельского поселения, Молчановского района, Томской области возможны несколько видов опасностей.                                                     </w:t>
      </w:r>
    </w:p>
    <w:p w:rsidR="004C5799" w:rsidRDefault="004C5799" w:rsidP="004C5799">
      <w:pPr>
        <w:jc w:val="both"/>
        <w:rPr>
          <w:rFonts w:ascii="Times New Roman" w:hAnsi="Times New Roman"/>
          <w:sz w:val="28"/>
          <w:szCs w:val="28"/>
        </w:rPr>
      </w:pPr>
      <w:r w:rsidRPr="00CB0850">
        <w:rPr>
          <w:rFonts w:ascii="Times New Roman" w:hAnsi="Times New Roman"/>
          <w:sz w:val="28"/>
          <w:szCs w:val="28"/>
        </w:rPr>
        <w:t xml:space="preserve">                                                                                                              </w:t>
      </w:r>
    </w:p>
    <w:p w:rsidR="004C5799" w:rsidRPr="00CB0850" w:rsidRDefault="004C5799" w:rsidP="004C5799">
      <w:pPr>
        <w:jc w:val="both"/>
        <w:rPr>
          <w:rFonts w:ascii="Times New Roman" w:hAnsi="Times New Roman"/>
          <w:sz w:val="28"/>
          <w:szCs w:val="28"/>
        </w:rPr>
      </w:pPr>
      <w:r>
        <w:rPr>
          <w:rFonts w:ascii="Times New Roman" w:hAnsi="Times New Roman"/>
          <w:sz w:val="28"/>
          <w:szCs w:val="28"/>
        </w:rPr>
        <w:t xml:space="preserve">                                                                                                                                                                                 </w:t>
      </w:r>
    </w:p>
    <w:p w:rsidR="004C5799" w:rsidRPr="00CB0850" w:rsidRDefault="004C5799" w:rsidP="004C5799">
      <w:pPr>
        <w:suppressAutoHyphens/>
        <w:jc w:val="center"/>
        <w:rPr>
          <w:rFonts w:ascii="Times New Roman" w:hAnsi="Times New Roman"/>
          <w:b/>
          <w:sz w:val="28"/>
          <w:szCs w:val="28"/>
        </w:rPr>
      </w:pPr>
      <w:r w:rsidRPr="00CB0850">
        <w:rPr>
          <w:rFonts w:ascii="Times New Roman" w:hAnsi="Times New Roman"/>
          <w:b/>
          <w:sz w:val="28"/>
          <w:szCs w:val="28"/>
        </w:rPr>
        <w:t>Классификация чрезвычайных ситуаций природного и техногенного характера</w:t>
      </w:r>
    </w:p>
    <w:p w:rsidR="004C5799" w:rsidRDefault="004C5799" w:rsidP="004C5799">
      <w:pPr>
        <w:suppressAutoHyphens/>
        <w:jc w:val="both"/>
        <w:rPr>
          <w:rFonts w:ascii="Times New Roman" w:hAnsi="Times New Roman"/>
          <w:sz w:val="24"/>
          <w:szCs w:val="24"/>
        </w:rPr>
      </w:pPr>
      <w:proofErr w:type="gramStart"/>
      <w:r w:rsidRPr="00583E96">
        <w:rPr>
          <w:rFonts w:ascii="Times New Roman" w:hAnsi="Times New Roman"/>
          <w:sz w:val="24"/>
          <w:szCs w:val="24"/>
        </w:rPr>
        <w:t>(Постановление Правительства от 21 мая 2007 года № 304</w:t>
      </w:r>
      <w:proofErr w:type="gramEnd"/>
    </w:p>
    <w:p w:rsidR="004C5799" w:rsidRDefault="004C5799" w:rsidP="004C5799">
      <w:pPr>
        <w:suppressAutoHyphens/>
        <w:jc w:val="both"/>
        <w:rPr>
          <w:rFonts w:ascii="Times New Roman" w:hAnsi="Times New Roman"/>
          <w:sz w:val="24"/>
          <w:szCs w:val="24"/>
        </w:rPr>
      </w:pPr>
      <w:r w:rsidRPr="00583E96">
        <w:rPr>
          <w:rFonts w:ascii="Times New Roman" w:hAnsi="Times New Roman"/>
          <w:sz w:val="24"/>
          <w:szCs w:val="24"/>
        </w:rPr>
        <w:t xml:space="preserve"> </w:t>
      </w:r>
      <w:proofErr w:type="gramStart"/>
      <w:r w:rsidRPr="00583E96">
        <w:rPr>
          <w:rFonts w:ascii="Times New Roman" w:hAnsi="Times New Roman"/>
          <w:sz w:val="24"/>
          <w:szCs w:val="24"/>
        </w:rPr>
        <w:t>«О классификации чрезвычайных</w:t>
      </w:r>
      <w:r>
        <w:rPr>
          <w:rFonts w:ascii="Times New Roman" w:hAnsi="Times New Roman"/>
          <w:sz w:val="24"/>
          <w:szCs w:val="24"/>
        </w:rPr>
        <w:t xml:space="preserve">  </w:t>
      </w:r>
      <w:r w:rsidRPr="00583E96">
        <w:rPr>
          <w:rFonts w:ascii="Times New Roman" w:hAnsi="Times New Roman"/>
          <w:sz w:val="24"/>
          <w:szCs w:val="24"/>
        </w:rPr>
        <w:t>ситуаций природного и техногенного характера»)</w:t>
      </w:r>
      <w:proofErr w:type="gramEnd"/>
    </w:p>
    <w:p w:rsidR="004C5799" w:rsidRPr="00583E96" w:rsidRDefault="004C5799" w:rsidP="004C5799">
      <w:pPr>
        <w:suppressAutoHyphens/>
        <w:jc w:val="both"/>
        <w:rPr>
          <w:rFonts w:ascii="Times New Roman" w:hAnsi="Times New Roman"/>
          <w:sz w:val="24"/>
          <w:szCs w:val="24"/>
        </w:rPr>
      </w:pPr>
    </w:p>
    <w:p w:rsidR="004C5799" w:rsidRPr="00583E96" w:rsidRDefault="004C5799" w:rsidP="004C5799">
      <w:pPr>
        <w:suppressAutoHyphens/>
        <w:jc w:val="both"/>
        <w:rPr>
          <w:rFonts w:ascii="Times New Roman" w:hAnsi="Times New Roman"/>
          <w:sz w:val="28"/>
          <w:szCs w:val="28"/>
        </w:rPr>
      </w:pPr>
      <w:r>
        <w:rPr>
          <w:rFonts w:ascii="Times New Roman" w:hAnsi="Times New Roman"/>
          <w:sz w:val="28"/>
          <w:szCs w:val="28"/>
        </w:rPr>
        <w:t xml:space="preserve">                                                                                                                                                                              </w:t>
      </w:r>
      <w:r w:rsidRPr="00583E96">
        <w:rPr>
          <w:rFonts w:ascii="Times New Roman" w:hAnsi="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905"/>
        <w:gridCol w:w="4678"/>
        <w:gridCol w:w="4536"/>
      </w:tblGrid>
      <w:tr w:rsidR="004C5799" w:rsidRPr="00CB0850" w:rsidTr="00A6191B">
        <w:tc>
          <w:tcPr>
            <w:tcW w:w="2448" w:type="dxa"/>
          </w:tcPr>
          <w:p w:rsidR="004C5799" w:rsidRPr="00CB0850" w:rsidRDefault="004C5799" w:rsidP="00A6191B">
            <w:pPr>
              <w:jc w:val="both"/>
              <w:rPr>
                <w:rFonts w:ascii="Times New Roman" w:hAnsi="Times New Roman"/>
              </w:rPr>
            </w:pPr>
            <w:r w:rsidRPr="00CB0850">
              <w:rPr>
                <w:rFonts w:ascii="Times New Roman" w:hAnsi="Times New Roman"/>
              </w:rPr>
              <w:t>Масштаб чрезвычайной ситуации</w:t>
            </w:r>
          </w:p>
        </w:tc>
        <w:tc>
          <w:tcPr>
            <w:tcW w:w="2905" w:type="dxa"/>
          </w:tcPr>
          <w:p w:rsidR="004C5799" w:rsidRPr="00CB0850" w:rsidRDefault="004C5799" w:rsidP="00A6191B">
            <w:pPr>
              <w:jc w:val="both"/>
              <w:rPr>
                <w:rFonts w:ascii="Times New Roman" w:hAnsi="Times New Roman"/>
              </w:rPr>
            </w:pPr>
            <w:r w:rsidRPr="00CB0850">
              <w:rPr>
                <w:rFonts w:ascii="Times New Roman" w:hAnsi="Times New Roman"/>
              </w:rPr>
              <w:t>Количество пострадавших (погибших или получивших ущерб здоровью)</w:t>
            </w:r>
          </w:p>
        </w:tc>
        <w:tc>
          <w:tcPr>
            <w:tcW w:w="4678" w:type="dxa"/>
          </w:tcPr>
          <w:p w:rsidR="004C5799" w:rsidRPr="00CB0850" w:rsidRDefault="004C5799" w:rsidP="00A6191B">
            <w:pPr>
              <w:jc w:val="both"/>
              <w:rPr>
                <w:rFonts w:ascii="Times New Roman" w:hAnsi="Times New Roman"/>
              </w:rPr>
            </w:pPr>
            <w:r w:rsidRPr="00CB0850">
              <w:rPr>
                <w:rFonts w:ascii="Times New Roman" w:hAnsi="Times New Roman"/>
              </w:rPr>
              <w:t>Размер материального ущерба</w:t>
            </w:r>
          </w:p>
        </w:tc>
        <w:tc>
          <w:tcPr>
            <w:tcW w:w="4536" w:type="dxa"/>
          </w:tcPr>
          <w:p w:rsidR="004C5799" w:rsidRPr="00CB0850" w:rsidRDefault="004C5799" w:rsidP="00A6191B">
            <w:pPr>
              <w:jc w:val="both"/>
              <w:rPr>
                <w:rFonts w:ascii="Times New Roman" w:hAnsi="Times New Roman"/>
              </w:rPr>
            </w:pPr>
            <w:r w:rsidRPr="00CB0850">
              <w:rPr>
                <w:rFonts w:ascii="Times New Roman" w:hAnsi="Times New Roman"/>
              </w:rPr>
              <w:t>Граница зон распространения поражающих факторов чрезвычайной ситуации</w:t>
            </w:r>
          </w:p>
        </w:tc>
      </w:tr>
      <w:tr w:rsidR="004C5799" w:rsidRPr="00CB0850" w:rsidTr="00A6191B">
        <w:tc>
          <w:tcPr>
            <w:tcW w:w="2448" w:type="dxa"/>
          </w:tcPr>
          <w:p w:rsidR="004C5799" w:rsidRPr="00CB0850" w:rsidRDefault="004C5799" w:rsidP="00A6191B">
            <w:pPr>
              <w:jc w:val="both"/>
              <w:rPr>
                <w:rFonts w:ascii="Times New Roman" w:hAnsi="Times New Roman"/>
              </w:rPr>
            </w:pPr>
            <w:r w:rsidRPr="00CB0850">
              <w:rPr>
                <w:rFonts w:ascii="Times New Roman" w:hAnsi="Times New Roman"/>
              </w:rPr>
              <w:t>Локальная</w:t>
            </w:r>
          </w:p>
        </w:tc>
        <w:tc>
          <w:tcPr>
            <w:tcW w:w="2905" w:type="dxa"/>
          </w:tcPr>
          <w:p w:rsidR="004C5799" w:rsidRPr="00CB0850" w:rsidRDefault="004C5799" w:rsidP="00A6191B">
            <w:pPr>
              <w:suppressAutoHyphens/>
              <w:jc w:val="both"/>
              <w:rPr>
                <w:rFonts w:ascii="Times New Roman" w:hAnsi="Times New Roman"/>
              </w:rPr>
            </w:pPr>
            <w:r w:rsidRPr="00CB0850">
              <w:rPr>
                <w:rFonts w:ascii="Times New Roman" w:hAnsi="Times New Roman"/>
              </w:rPr>
              <w:t>Не более 10</w:t>
            </w:r>
          </w:p>
        </w:tc>
        <w:tc>
          <w:tcPr>
            <w:tcW w:w="4678" w:type="dxa"/>
          </w:tcPr>
          <w:p w:rsidR="004C5799" w:rsidRPr="00CB0850" w:rsidRDefault="004C5799" w:rsidP="00A6191B">
            <w:pPr>
              <w:suppressAutoHyphens/>
              <w:jc w:val="both"/>
              <w:rPr>
                <w:rFonts w:ascii="Times New Roman" w:hAnsi="Times New Roman"/>
              </w:rPr>
            </w:pPr>
            <w:r w:rsidRPr="00CB0850">
              <w:rPr>
                <w:rFonts w:ascii="Times New Roman" w:hAnsi="Times New Roman"/>
              </w:rPr>
              <w:t>Не более 100 000 рублей</w:t>
            </w:r>
          </w:p>
        </w:tc>
        <w:tc>
          <w:tcPr>
            <w:tcW w:w="4536"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не выходят за пределы территории объекта</w:t>
            </w:r>
          </w:p>
        </w:tc>
      </w:tr>
      <w:tr w:rsidR="004C5799" w:rsidRPr="00CB0850" w:rsidTr="00A6191B">
        <w:tc>
          <w:tcPr>
            <w:tcW w:w="2448" w:type="dxa"/>
          </w:tcPr>
          <w:p w:rsidR="004C5799" w:rsidRPr="00CB0850" w:rsidRDefault="004C5799" w:rsidP="00A6191B">
            <w:pPr>
              <w:jc w:val="both"/>
              <w:rPr>
                <w:rFonts w:ascii="Times New Roman" w:hAnsi="Times New Roman"/>
              </w:rPr>
            </w:pPr>
            <w:r w:rsidRPr="00CB0850">
              <w:rPr>
                <w:rFonts w:ascii="Times New Roman" w:hAnsi="Times New Roman"/>
              </w:rPr>
              <w:t>Муниципальная</w:t>
            </w:r>
          </w:p>
        </w:tc>
        <w:tc>
          <w:tcPr>
            <w:tcW w:w="2905"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10, но не более 50</w:t>
            </w:r>
          </w:p>
        </w:tc>
        <w:tc>
          <w:tcPr>
            <w:tcW w:w="4678"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100 000 рублей, но не более 5 000 000 рублей</w:t>
            </w:r>
          </w:p>
        </w:tc>
        <w:tc>
          <w:tcPr>
            <w:tcW w:w="4536"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не выходят за пределы территории одного поселения или внутригородской территории города федерального значения</w:t>
            </w:r>
          </w:p>
        </w:tc>
      </w:tr>
      <w:tr w:rsidR="004C5799" w:rsidRPr="00CB0850" w:rsidTr="00A6191B">
        <w:tc>
          <w:tcPr>
            <w:tcW w:w="2448" w:type="dxa"/>
          </w:tcPr>
          <w:p w:rsidR="004C5799" w:rsidRPr="00CB0850" w:rsidRDefault="004C5799" w:rsidP="00A6191B">
            <w:pPr>
              <w:jc w:val="both"/>
              <w:rPr>
                <w:rFonts w:ascii="Times New Roman" w:hAnsi="Times New Roman"/>
              </w:rPr>
            </w:pPr>
            <w:r w:rsidRPr="00CB0850">
              <w:rPr>
                <w:rFonts w:ascii="Times New Roman" w:hAnsi="Times New Roman"/>
              </w:rPr>
              <w:t>Межмуниципальная</w:t>
            </w:r>
          </w:p>
        </w:tc>
        <w:tc>
          <w:tcPr>
            <w:tcW w:w="2905"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10, но не более 50</w:t>
            </w:r>
          </w:p>
        </w:tc>
        <w:tc>
          <w:tcPr>
            <w:tcW w:w="4678"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100 000 рублей, но не более 5 000 000 рублей</w:t>
            </w:r>
          </w:p>
        </w:tc>
        <w:tc>
          <w:tcPr>
            <w:tcW w:w="4536"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затрагивает территорию двух и более поселений, внутригородских территорий города федерального значения или межселенную территорию</w:t>
            </w:r>
          </w:p>
        </w:tc>
      </w:tr>
      <w:tr w:rsidR="004C5799" w:rsidRPr="00CB0850" w:rsidTr="00A6191B">
        <w:tc>
          <w:tcPr>
            <w:tcW w:w="2448" w:type="dxa"/>
          </w:tcPr>
          <w:p w:rsidR="004C5799" w:rsidRPr="00CB0850" w:rsidRDefault="004C5799" w:rsidP="00A6191B">
            <w:pPr>
              <w:jc w:val="both"/>
              <w:rPr>
                <w:rFonts w:ascii="Times New Roman" w:hAnsi="Times New Roman"/>
              </w:rPr>
            </w:pPr>
            <w:r w:rsidRPr="00CB0850">
              <w:rPr>
                <w:rFonts w:ascii="Times New Roman" w:hAnsi="Times New Roman"/>
              </w:rPr>
              <w:t>Региональная</w:t>
            </w:r>
          </w:p>
        </w:tc>
        <w:tc>
          <w:tcPr>
            <w:tcW w:w="2905"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50, но не более 500</w:t>
            </w:r>
          </w:p>
        </w:tc>
        <w:tc>
          <w:tcPr>
            <w:tcW w:w="4678"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5 000 000 рублей, но не более 500 000 000 рублей</w:t>
            </w:r>
          </w:p>
        </w:tc>
        <w:tc>
          <w:tcPr>
            <w:tcW w:w="4536"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не выходит за пределы территории одного субъекта Российской Федерации</w:t>
            </w:r>
          </w:p>
        </w:tc>
      </w:tr>
      <w:tr w:rsidR="004C5799" w:rsidRPr="00CB0850" w:rsidTr="00A6191B">
        <w:tc>
          <w:tcPr>
            <w:tcW w:w="2448" w:type="dxa"/>
          </w:tcPr>
          <w:p w:rsidR="004C5799" w:rsidRPr="00CB0850" w:rsidRDefault="004C5799" w:rsidP="00A6191B">
            <w:pPr>
              <w:jc w:val="both"/>
              <w:rPr>
                <w:rFonts w:ascii="Times New Roman" w:hAnsi="Times New Roman"/>
              </w:rPr>
            </w:pPr>
            <w:r w:rsidRPr="00CB0850">
              <w:rPr>
                <w:rFonts w:ascii="Times New Roman" w:hAnsi="Times New Roman"/>
              </w:rPr>
              <w:t>Межрегиональная</w:t>
            </w:r>
          </w:p>
        </w:tc>
        <w:tc>
          <w:tcPr>
            <w:tcW w:w="2905"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50, но не более 500</w:t>
            </w:r>
          </w:p>
        </w:tc>
        <w:tc>
          <w:tcPr>
            <w:tcW w:w="4678"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5 000 000 рублей, но не более 500 000 000 рублей</w:t>
            </w:r>
          </w:p>
        </w:tc>
        <w:tc>
          <w:tcPr>
            <w:tcW w:w="4536"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затрагивает территорию двух и более субъектов Российской Федерации</w:t>
            </w:r>
          </w:p>
        </w:tc>
      </w:tr>
      <w:tr w:rsidR="004C5799" w:rsidRPr="00CB0850" w:rsidTr="00A6191B">
        <w:tc>
          <w:tcPr>
            <w:tcW w:w="2448" w:type="dxa"/>
          </w:tcPr>
          <w:p w:rsidR="004C5799" w:rsidRPr="00CB0850" w:rsidRDefault="004C5799" w:rsidP="00A6191B">
            <w:pPr>
              <w:jc w:val="both"/>
              <w:rPr>
                <w:rFonts w:ascii="Times New Roman" w:hAnsi="Times New Roman"/>
              </w:rPr>
            </w:pPr>
            <w:r w:rsidRPr="00CB0850">
              <w:rPr>
                <w:rFonts w:ascii="Times New Roman" w:hAnsi="Times New Roman"/>
              </w:rPr>
              <w:t>Федеральная</w:t>
            </w:r>
          </w:p>
        </w:tc>
        <w:tc>
          <w:tcPr>
            <w:tcW w:w="2905"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500</w:t>
            </w:r>
          </w:p>
        </w:tc>
        <w:tc>
          <w:tcPr>
            <w:tcW w:w="4678" w:type="dxa"/>
          </w:tcPr>
          <w:p w:rsidR="004C5799" w:rsidRPr="00CB0850" w:rsidRDefault="004C5799" w:rsidP="00A6191B">
            <w:pPr>
              <w:suppressAutoHyphens/>
              <w:jc w:val="both"/>
              <w:rPr>
                <w:rFonts w:ascii="Times New Roman" w:hAnsi="Times New Roman"/>
              </w:rPr>
            </w:pPr>
            <w:r w:rsidRPr="00CB0850">
              <w:rPr>
                <w:rFonts w:ascii="Times New Roman" w:hAnsi="Times New Roman"/>
              </w:rPr>
              <w:t>Свыше 500 000 000 рублей</w:t>
            </w:r>
          </w:p>
        </w:tc>
        <w:tc>
          <w:tcPr>
            <w:tcW w:w="4536" w:type="dxa"/>
          </w:tcPr>
          <w:p w:rsidR="004C5799" w:rsidRPr="00CB0850" w:rsidRDefault="004C5799" w:rsidP="00A6191B">
            <w:pPr>
              <w:jc w:val="both"/>
              <w:rPr>
                <w:rFonts w:ascii="Times New Roman" w:hAnsi="Times New Roman"/>
                <w:sz w:val="20"/>
                <w:szCs w:val="20"/>
              </w:rPr>
            </w:pPr>
          </w:p>
        </w:tc>
      </w:tr>
    </w:tbl>
    <w:p w:rsidR="004C5799" w:rsidRDefault="004C5799" w:rsidP="004C5799">
      <w:pPr>
        <w:pStyle w:val="1"/>
        <w:rPr>
          <w:rFonts w:ascii="Times New Roman" w:hAnsi="Times New Roman" w:cs="Times New Roman"/>
          <w:sz w:val="28"/>
          <w:szCs w:val="28"/>
        </w:rPr>
      </w:pPr>
      <w:bookmarkStart w:id="8" w:name="_Toc150244373"/>
      <w:r>
        <w:rPr>
          <w:rFonts w:ascii="Times New Roman" w:eastAsia="Calibri" w:hAnsi="Times New Roman" w:cs="Times New Roman"/>
          <w:bCs w:val="0"/>
          <w:kern w:val="0"/>
          <w:sz w:val="28"/>
          <w:szCs w:val="28"/>
          <w:lang w:eastAsia="en-US"/>
        </w:rPr>
        <w:lastRenderedPageBreak/>
        <w:t xml:space="preserve">                                </w:t>
      </w:r>
      <w:r>
        <w:rPr>
          <w:rFonts w:ascii="Times New Roman" w:hAnsi="Times New Roman" w:cs="Times New Roman"/>
          <w:sz w:val="28"/>
          <w:szCs w:val="28"/>
        </w:rPr>
        <w:t xml:space="preserve">                                                </w:t>
      </w:r>
    </w:p>
    <w:p w:rsidR="004C5799" w:rsidRDefault="004C5799" w:rsidP="004C5799">
      <w:pPr>
        <w:pStyle w:val="1"/>
        <w:rPr>
          <w:rFonts w:ascii="Times New Roman" w:hAnsi="Times New Roman" w:cs="Times New Roman"/>
          <w:sz w:val="28"/>
          <w:szCs w:val="28"/>
        </w:rPr>
      </w:pPr>
    </w:p>
    <w:p w:rsidR="004C5799" w:rsidRPr="00CB0850" w:rsidRDefault="004C5799" w:rsidP="004C5799">
      <w:pPr>
        <w:pStyle w:val="1"/>
        <w:rPr>
          <w:rFonts w:ascii="Times New Roman" w:hAnsi="Times New Roman" w:cs="Times New Roman"/>
          <w:sz w:val="28"/>
          <w:szCs w:val="28"/>
        </w:rPr>
      </w:pPr>
      <w:r>
        <w:rPr>
          <w:rFonts w:ascii="Times New Roman" w:hAnsi="Times New Roman" w:cs="Times New Roman"/>
          <w:sz w:val="28"/>
          <w:szCs w:val="28"/>
        </w:rPr>
        <w:t xml:space="preserve">                                                                                  </w:t>
      </w:r>
      <w:r w:rsidRPr="00CB0850">
        <w:rPr>
          <w:rFonts w:ascii="Times New Roman" w:hAnsi="Times New Roman" w:cs="Times New Roman"/>
          <w:sz w:val="28"/>
          <w:szCs w:val="28"/>
        </w:rPr>
        <w:t>Опасность землетрясений</w:t>
      </w:r>
      <w:bookmarkEnd w:id="8"/>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Землетрясения по своим разрушительным последствиям, количеству человеческих жертв, материальному ущербу и деструктивному воздействию на окружающую среду занимают одно из первых мест среди других природных катастроф. Предсказать время возникновения очередных подземных толчков, а тем более предотвратить их, пока невозможно.</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На территории Наргинского сельского поселения, Молчановского района, Томской области возможно возникновение сейсмической активности, обусловленной эпицентрами, расположенными на Алтае, включая его монгольскую часть, и Саяны – один из наиболее сейсмоактивных внутриконтинентальных регионов мира. На территории России достаточно сильными местными землетрясениями характеризуется  Восточный Саян, где известны землетрясения с магнитудой М = 7,0 и сейсмическим эффектом в эпицентральной области интенсивностью </w:t>
      </w:r>
      <w:r w:rsidRPr="00CB0850">
        <w:rPr>
          <w:rFonts w:ascii="Times New Roman" w:hAnsi="Times New Roman"/>
          <w:sz w:val="28"/>
          <w:szCs w:val="28"/>
          <w:lang w:val="en-US"/>
        </w:rPr>
        <w:t>I</w:t>
      </w:r>
      <w:r w:rsidRPr="00CB0850">
        <w:rPr>
          <w:rFonts w:ascii="Times New Roman" w:hAnsi="Times New Roman"/>
          <w:sz w:val="28"/>
          <w:szCs w:val="28"/>
          <w:vertAlign w:val="subscript"/>
        </w:rPr>
        <w:t>0</w:t>
      </w:r>
      <w:r w:rsidRPr="00CB0850">
        <w:rPr>
          <w:rFonts w:ascii="Times New Roman" w:hAnsi="Times New Roman"/>
          <w:sz w:val="28"/>
          <w:szCs w:val="28"/>
        </w:rPr>
        <w:t xml:space="preserve"> = 9 баллов (</w:t>
      </w:r>
      <w:smartTag w:uri="urn:schemas-microsoft-com:office:smarttags" w:element="metricconverter">
        <w:smartTagPr>
          <w:attr w:name="ProductID" w:val="1800 г"/>
        </w:smartTagPr>
        <w:r w:rsidRPr="00CB0850">
          <w:rPr>
            <w:rFonts w:ascii="Times New Roman" w:hAnsi="Times New Roman"/>
            <w:sz w:val="28"/>
            <w:szCs w:val="28"/>
          </w:rPr>
          <w:t>1800 г</w:t>
        </w:r>
      </w:smartTag>
      <w:r w:rsidRPr="00CB0850">
        <w:rPr>
          <w:rFonts w:ascii="Times New Roman" w:hAnsi="Times New Roman"/>
          <w:sz w:val="28"/>
          <w:szCs w:val="28"/>
        </w:rPr>
        <w:t xml:space="preserve">., </w:t>
      </w:r>
      <w:smartTag w:uri="urn:schemas-microsoft-com:office:smarttags" w:element="metricconverter">
        <w:smartTagPr>
          <w:attr w:name="ProductID" w:val="1829 г"/>
        </w:smartTagPr>
        <w:r w:rsidRPr="00CB0850">
          <w:rPr>
            <w:rFonts w:ascii="Times New Roman" w:hAnsi="Times New Roman"/>
            <w:sz w:val="28"/>
            <w:szCs w:val="28"/>
          </w:rPr>
          <w:t>1829 г</w:t>
        </w:r>
      </w:smartTag>
      <w:r w:rsidRPr="00CB0850">
        <w:rPr>
          <w:rFonts w:ascii="Times New Roman" w:hAnsi="Times New Roman"/>
          <w:sz w:val="28"/>
          <w:szCs w:val="28"/>
        </w:rPr>
        <w:t xml:space="preserve">., </w:t>
      </w:r>
      <w:smartTag w:uri="urn:schemas-microsoft-com:office:smarttags" w:element="metricconverter">
        <w:smartTagPr>
          <w:attr w:name="ProductID" w:val="1839 г"/>
        </w:smartTagPr>
        <w:r w:rsidRPr="00CB0850">
          <w:rPr>
            <w:rFonts w:ascii="Times New Roman" w:hAnsi="Times New Roman"/>
            <w:sz w:val="28"/>
            <w:szCs w:val="28"/>
          </w:rPr>
          <w:t>1839 г</w:t>
        </w:r>
      </w:smartTag>
      <w:r w:rsidRPr="00CB0850">
        <w:rPr>
          <w:rFonts w:ascii="Times New Roman" w:hAnsi="Times New Roman"/>
          <w:sz w:val="28"/>
          <w:szCs w:val="28"/>
        </w:rPr>
        <w:t xml:space="preserve">., </w:t>
      </w:r>
      <w:smartTag w:uri="urn:schemas-microsoft-com:office:smarttags" w:element="metricconverter">
        <w:smartTagPr>
          <w:attr w:name="ProductID" w:val="1950 г"/>
        </w:smartTagPr>
        <w:r w:rsidRPr="00CB0850">
          <w:rPr>
            <w:rFonts w:ascii="Times New Roman" w:hAnsi="Times New Roman"/>
            <w:sz w:val="28"/>
            <w:szCs w:val="28"/>
          </w:rPr>
          <w:t>1950 г</w:t>
        </w:r>
      </w:smartTag>
      <w:r w:rsidRPr="00CB0850">
        <w:rPr>
          <w:rFonts w:ascii="Times New Roman" w:hAnsi="Times New Roman"/>
          <w:sz w:val="28"/>
          <w:szCs w:val="28"/>
        </w:rPr>
        <w:t>.) и обнаружены древние геологические следы (</w:t>
      </w:r>
      <w:proofErr w:type="spellStart"/>
      <w:r w:rsidRPr="00CB0850">
        <w:rPr>
          <w:rFonts w:ascii="Times New Roman" w:hAnsi="Times New Roman"/>
          <w:sz w:val="28"/>
          <w:szCs w:val="28"/>
        </w:rPr>
        <w:t>палеосейсмодислокации</w:t>
      </w:r>
      <w:proofErr w:type="spellEnd"/>
      <w:r w:rsidRPr="00CB0850">
        <w:rPr>
          <w:rFonts w:ascii="Times New Roman" w:hAnsi="Times New Roman"/>
          <w:sz w:val="28"/>
          <w:szCs w:val="28"/>
        </w:rPr>
        <w:t xml:space="preserve">) таких и более крупных сейсмических событий. Самое крупное из последних землетрясений произошло 27 сентября </w:t>
      </w:r>
      <w:smartTag w:uri="urn:schemas-microsoft-com:office:smarttags" w:element="metricconverter">
        <w:smartTagPr>
          <w:attr w:name="ProductID" w:val="2003 г"/>
        </w:smartTagPr>
        <w:r w:rsidRPr="00CB0850">
          <w:rPr>
            <w:rFonts w:ascii="Times New Roman" w:hAnsi="Times New Roman"/>
            <w:sz w:val="28"/>
            <w:szCs w:val="28"/>
          </w:rPr>
          <w:t>2003 г</w:t>
        </w:r>
      </w:smartTag>
      <w:r w:rsidRPr="00CB0850">
        <w:rPr>
          <w:rFonts w:ascii="Times New Roman" w:hAnsi="Times New Roman"/>
          <w:sz w:val="28"/>
          <w:szCs w:val="28"/>
        </w:rPr>
        <w:t xml:space="preserve">. в высокогорном </w:t>
      </w:r>
      <w:proofErr w:type="spellStart"/>
      <w:r w:rsidRPr="00CB0850">
        <w:rPr>
          <w:rFonts w:ascii="Times New Roman" w:hAnsi="Times New Roman"/>
          <w:sz w:val="28"/>
          <w:szCs w:val="28"/>
        </w:rPr>
        <w:t>Кош-Агачском</w:t>
      </w:r>
      <w:proofErr w:type="spellEnd"/>
      <w:r w:rsidRPr="00CB0850">
        <w:rPr>
          <w:rFonts w:ascii="Times New Roman" w:hAnsi="Times New Roman"/>
          <w:sz w:val="28"/>
          <w:szCs w:val="28"/>
        </w:rPr>
        <w:t xml:space="preserve"> районе Алтая (М = 7,5, </w:t>
      </w:r>
      <w:r w:rsidRPr="00CB0850">
        <w:rPr>
          <w:rFonts w:ascii="Times New Roman" w:hAnsi="Times New Roman"/>
          <w:sz w:val="28"/>
          <w:szCs w:val="28"/>
          <w:lang w:val="en-US"/>
        </w:rPr>
        <w:t>I</w:t>
      </w:r>
      <w:r w:rsidRPr="00CB0850">
        <w:rPr>
          <w:rFonts w:ascii="Times New Roman" w:hAnsi="Times New Roman"/>
          <w:sz w:val="28"/>
          <w:szCs w:val="28"/>
          <w:vertAlign w:val="subscript"/>
        </w:rPr>
        <w:t>0</w:t>
      </w:r>
      <w:r w:rsidRPr="00CB0850">
        <w:rPr>
          <w:rFonts w:ascii="Times New Roman" w:hAnsi="Times New Roman"/>
          <w:sz w:val="28"/>
          <w:szCs w:val="28"/>
        </w:rPr>
        <w:t xml:space="preserve"> = 9–10 баллов). Менее значительные по магнитуде (М = 6,0–6,6, </w:t>
      </w:r>
      <w:r w:rsidRPr="00CB0850">
        <w:rPr>
          <w:rFonts w:ascii="Times New Roman" w:hAnsi="Times New Roman"/>
          <w:sz w:val="28"/>
          <w:szCs w:val="28"/>
          <w:lang w:val="en-US"/>
        </w:rPr>
        <w:t>I</w:t>
      </w:r>
      <w:r w:rsidRPr="00CB0850">
        <w:rPr>
          <w:rFonts w:ascii="Times New Roman" w:hAnsi="Times New Roman"/>
          <w:sz w:val="28"/>
          <w:szCs w:val="28"/>
          <w:vertAlign w:val="subscript"/>
        </w:rPr>
        <w:t>0</w:t>
      </w:r>
      <w:r w:rsidRPr="00CB0850">
        <w:rPr>
          <w:rFonts w:ascii="Times New Roman" w:hAnsi="Times New Roman"/>
          <w:sz w:val="28"/>
          <w:szCs w:val="28"/>
        </w:rPr>
        <w:t xml:space="preserve"> = 8–9 баллов) землетрясения происходили в российском Алтае и Западном </w:t>
      </w:r>
      <w:proofErr w:type="spellStart"/>
      <w:r w:rsidRPr="00CB0850">
        <w:rPr>
          <w:rFonts w:ascii="Times New Roman" w:hAnsi="Times New Roman"/>
          <w:sz w:val="28"/>
          <w:szCs w:val="28"/>
        </w:rPr>
        <w:t>Саяне</w:t>
      </w:r>
      <w:proofErr w:type="spellEnd"/>
      <w:r w:rsidRPr="00CB0850">
        <w:rPr>
          <w:rFonts w:ascii="Times New Roman" w:hAnsi="Times New Roman"/>
          <w:sz w:val="28"/>
          <w:szCs w:val="28"/>
        </w:rPr>
        <w:t xml:space="preserve"> и ранее. Крупнейшие сейсмические катастрофы в начале прошлого века имели место в Монгольском Алтае. К их числу относятся </w:t>
      </w:r>
      <w:proofErr w:type="spellStart"/>
      <w:r w:rsidRPr="00CB0850">
        <w:rPr>
          <w:rFonts w:ascii="Times New Roman" w:hAnsi="Times New Roman"/>
          <w:sz w:val="28"/>
          <w:szCs w:val="28"/>
        </w:rPr>
        <w:t>Хангайские</w:t>
      </w:r>
      <w:proofErr w:type="spellEnd"/>
      <w:r w:rsidRPr="00CB0850">
        <w:rPr>
          <w:rFonts w:ascii="Times New Roman" w:hAnsi="Times New Roman"/>
          <w:sz w:val="28"/>
          <w:szCs w:val="28"/>
        </w:rPr>
        <w:t xml:space="preserve"> землетрясения 9 и 23 июля </w:t>
      </w:r>
      <w:smartTag w:uri="urn:schemas-microsoft-com:office:smarttags" w:element="metricconverter">
        <w:smartTagPr>
          <w:attr w:name="ProductID" w:val="1905 г"/>
        </w:smartTagPr>
        <w:r w:rsidRPr="00CB0850">
          <w:rPr>
            <w:rFonts w:ascii="Times New Roman" w:hAnsi="Times New Roman"/>
            <w:sz w:val="28"/>
            <w:szCs w:val="28"/>
          </w:rPr>
          <w:t>1905 г</w:t>
        </w:r>
      </w:smartTag>
      <w:r w:rsidRPr="00CB0850">
        <w:rPr>
          <w:rFonts w:ascii="Times New Roman" w:hAnsi="Times New Roman"/>
          <w:sz w:val="28"/>
          <w:szCs w:val="28"/>
        </w:rPr>
        <w:t xml:space="preserve">. Первое из них, </w:t>
      </w:r>
      <w:proofErr w:type="spellStart"/>
      <w:r w:rsidRPr="00CB0850">
        <w:rPr>
          <w:rFonts w:ascii="Times New Roman" w:hAnsi="Times New Roman"/>
          <w:sz w:val="28"/>
          <w:szCs w:val="28"/>
        </w:rPr>
        <w:t>по-видмому</w:t>
      </w:r>
      <w:proofErr w:type="spellEnd"/>
      <w:r w:rsidRPr="00CB0850">
        <w:rPr>
          <w:rFonts w:ascii="Times New Roman" w:hAnsi="Times New Roman"/>
          <w:sz w:val="28"/>
          <w:szCs w:val="28"/>
        </w:rPr>
        <w:t xml:space="preserve">, имело магнитуду М = 8,4, а сейсмический эффект в эпицентральной области составил </w:t>
      </w:r>
      <w:r w:rsidRPr="00CB0850">
        <w:rPr>
          <w:rFonts w:ascii="Times New Roman" w:hAnsi="Times New Roman"/>
          <w:sz w:val="28"/>
          <w:szCs w:val="28"/>
          <w:lang w:val="en-US"/>
        </w:rPr>
        <w:t>I</w:t>
      </w:r>
      <w:r w:rsidRPr="00CB0850">
        <w:rPr>
          <w:rFonts w:ascii="Times New Roman" w:hAnsi="Times New Roman"/>
          <w:sz w:val="28"/>
          <w:szCs w:val="28"/>
          <w:vertAlign w:val="subscript"/>
        </w:rPr>
        <w:t>0</w:t>
      </w:r>
      <w:r w:rsidRPr="00CB0850">
        <w:rPr>
          <w:rFonts w:ascii="Times New Roman" w:hAnsi="Times New Roman"/>
          <w:sz w:val="28"/>
          <w:szCs w:val="28"/>
        </w:rPr>
        <w:t xml:space="preserve"> = 11–12 баллов. Магнитуда и сейсмический эффект второго землетрясения близки к предельным величинам магнитуд и сейсмического эффекта – М = 8,7, </w:t>
      </w:r>
      <w:r w:rsidRPr="00CB0850">
        <w:rPr>
          <w:rFonts w:ascii="Times New Roman" w:hAnsi="Times New Roman"/>
          <w:sz w:val="28"/>
          <w:szCs w:val="28"/>
          <w:lang w:val="en-US"/>
        </w:rPr>
        <w:t>I</w:t>
      </w:r>
      <w:r w:rsidRPr="00CB0850">
        <w:rPr>
          <w:rFonts w:ascii="Times New Roman" w:hAnsi="Times New Roman"/>
          <w:sz w:val="28"/>
          <w:szCs w:val="28"/>
          <w:vertAlign w:val="subscript"/>
        </w:rPr>
        <w:t>0</w:t>
      </w:r>
      <w:r w:rsidRPr="00CB0850">
        <w:rPr>
          <w:rFonts w:ascii="Times New Roman" w:hAnsi="Times New Roman"/>
          <w:sz w:val="28"/>
          <w:szCs w:val="28"/>
        </w:rPr>
        <w:t xml:space="preserve"> = 12 баллов. Оба землетрясения ощущались на огромной территории Российской империи, на расстояниях до </w:t>
      </w:r>
      <w:smartTag w:uri="urn:schemas-microsoft-com:office:smarttags" w:element="metricconverter">
        <w:smartTagPr>
          <w:attr w:name="ProductID" w:val="2000 км"/>
        </w:smartTagPr>
        <w:r w:rsidRPr="00CB0850">
          <w:rPr>
            <w:rFonts w:ascii="Times New Roman" w:hAnsi="Times New Roman"/>
            <w:sz w:val="28"/>
            <w:szCs w:val="28"/>
          </w:rPr>
          <w:t>2000 км</w:t>
        </w:r>
      </w:smartTag>
      <w:r w:rsidRPr="00CB0850">
        <w:rPr>
          <w:rFonts w:ascii="Times New Roman" w:hAnsi="Times New Roman"/>
          <w:sz w:val="28"/>
          <w:szCs w:val="28"/>
        </w:rPr>
        <w:t xml:space="preserve"> от эпицентра. В Иркутской, Томской, Енисейской губерниях и по всему Забайкалью интенсивность сотрясений достигала </w:t>
      </w:r>
      <w:r w:rsidRPr="00CB0850">
        <w:rPr>
          <w:rFonts w:ascii="Times New Roman" w:hAnsi="Times New Roman"/>
          <w:sz w:val="28"/>
          <w:szCs w:val="28"/>
          <w:lang w:val="en-US"/>
        </w:rPr>
        <w:t>I</w:t>
      </w:r>
      <w:r w:rsidRPr="00CB0850">
        <w:rPr>
          <w:rFonts w:ascii="Times New Roman" w:hAnsi="Times New Roman"/>
          <w:sz w:val="28"/>
          <w:szCs w:val="28"/>
          <w:vertAlign w:val="subscript"/>
        </w:rPr>
        <w:t>0</w:t>
      </w:r>
      <w:r w:rsidRPr="00CB0850">
        <w:rPr>
          <w:rFonts w:ascii="Times New Roman" w:hAnsi="Times New Roman"/>
          <w:sz w:val="28"/>
          <w:szCs w:val="28"/>
        </w:rPr>
        <w:t xml:space="preserve"> = 6–7 баллов.</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При обосновании инженерных и организационных мероприятий по защите населения и смягчению последствий от разрушительных землетрясений принимается во внимание уровень </w:t>
      </w:r>
      <w:r w:rsidRPr="00CB0850">
        <w:rPr>
          <w:rFonts w:ascii="Times New Roman" w:hAnsi="Times New Roman"/>
          <w:b/>
          <w:i/>
          <w:sz w:val="28"/>
          <w:szCs w:val="28"/>
        </w:rPr>
        <w:t>индивидуального сейсмического риска</w:t>
      </w:r>
      <w:r w:rsidRPr="00CB0850">
        <w:rPr>
          <w:rFonts w:ascii="Times New Roman" w:hAnsi="Times New Roman"/>
          <w:sz w:val="28"/>
          <w:szCs w:val="28"/>
        </w:rPr>
        <w:t>, учитывающего как вероятность наступления нежелательного события за год, так и связанную с ним угрозу для жизни людей.</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b/>
          <w:i/>
          <w:sz w:val="28"/>
          <w:szCs w:val="28"/>
        </w:rPr>
        <w:lastRenderedPageBreak/>
        <w:t>Индивидуальный сейсмический риск</w:t>
      </w:r>
      <w:r w:rsidRPr="00CB0850">
        <w:rPr>
          <w:rFonts w:ascii="Times New Roman" w:hAnsi="Times New Roman"/>
          <w:b/>
          <w:sz w:val="28"/>
          <w:szCs w:val="28"/>
        </w:rPr>
        <w:t xml:space="preserve"> (ИСР</w:t>
      </w:r>
      <w:r w:rsidRPr="00CB0850">
        <w:rPr>
          <w:rFonts w:ascii="Times New Roman" w:hAnsi="Times New Roman"/>
          <w:sz w:val="28"/>
          <w:szCs w:val="28"/>
        </w:rPr>
        <w:t>) определяется как вероятность гибели человека в год на рассматриваемой территории от опасного сейсмического воздействия. ИСР рассчитывается как суперпозиция количественных пространственно распределенных характеристик сейсмической опасности и уязвимости элементов риска.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b/>
          <w:i/>
          <w:sz w:val="28"/>
          <w:szCs w:val="28"/>
        </w:rPr>
        <w:t>Сейсмическая опасность</w:t>
      </w:r>
      <w:r w:rsidRPr="00CB0850">
        <w:rPr>
          <w:rFonts w:ascii="Times New Roman" w:hAnsi="Times New Roman"/>
          <w:sz w:val="28"/>
          <w:szCs w:val="28"/>
        </w:rPr>
        <w:t xml:space="preserve"> – вероятность появления сейсмических воздействий определенной силы на заданной площади в течение заданного интервала времени. </w:t>
      </w:r>
      <w:r w:rsidRPr="00CB0850">
        <w:rPr>
          <w:rFonts w:ascii="Times New Roman" w:hAnsi="Times New Roman"/>
          <w:b/>
          <w:i/>
          <w:sz w:val="28"/>
          <w:szCs w:val="28"/>
        </w:rPr>
        <w:t>Уязвимост</w:t>
      </w:r>
      <w:r w:rsidRPr="00CB0850">
        <w:rPr>
          <w:rFonts w:ascii="Times New Roman" w:hAnsi="Times New Roman"/>
          <w:i/>
          <w:sz w:val="28"/>
          <w:szCs w:val="28"/>
        </w:rPr>
        <w:t>ь</w:t>
      </w:r>
      <w:r w:rsidRPr="00CB0850">
        <w:rPr>
          <w:rFonts w:ascii="Times New Roman" w:hAnsi="Times New Roman"/>
          <w:sz w:val="28"/>
          <w:szCs w:val="28"/>
        </w:rPr>
        <w:t xml:space="preserve"> – мера потери свойств объектов (элементов риска) от действия негативных процессов.</w:t>
      </w:r>
    </w:p>
    <w:p w:rsidR="004C5799" w:rsidRPr="00CB0850" w:rsidRDefault="004C5799" w:rsidP="004C5799">
      <w:pPr>
        <w:ind w:firstLine="360"/>
        <w:jc w:val="both"/>
        <w:rPr>
          <w:rFonts w:ascii="Times New Roman" w:hAnsi="Times New Roman"/>
          <w:sz w:val="28"/>
          <w:szCs w:val="28"/>
        </w:rPr>
      </w:pPr>
      <w:proofErr w:type="gramStart"/>
      <w:r w:rsidRPr="00CB0850">
        <w:rPr>
          <w:rFonts w:ascii="Times New Roman" w:hAnsi="Times New Roman"/>
          <w:sz w:val="28"/>
          <w:szCs w:val="28"/>
        </w:rPr>
        <w:t>На большей части территории</w:t>
      </w:r>
      <w:proofErr w:type="gramEnd"/>
      <w:r w:rsidRPr="00CB0850">
        <w:rPr>
          <w:rFonts w:ascii="Times New Roman" w:hAnsi="Times New Roman"/>
          <w:sz w:val="28"/>
          <w:szCs w:val="28"/>
        </w:rPr>
        <w:t xml:space="preserve"> Томской области, в том числе и для Наргинского поселения значение ИСР</w:t>
      </w:r>
      <w:r w:rsidRPr="00CB0850">
        <w:rPr>
          <w:rStyle w:val="ab"/>
          <w:rFonts w:ascii="Times New Roman" w:hAnsi="Times New Roman"/>
          <w:sz w:val="28"/>
          <w:szCs w:val="28"/>
        </w:rPr>
        <w:footnoteReference w:id="1"/>
      </w:r>
      <w:r w:rsidRPr="00CB0850">
        <w:rPr>
          <w:rFonts w:ascii="Times New Roman" w:hAnsi="Times New Roman"/>
          <w:sz w:val="28"/>
          <w:szCs w:val="28"/>
        </w:rPr>
        <w:t xml:space="preserve"> составляет менее 0,5 · 10</w:t>
      </w:r>
      <w:r w:rsidRPr="00CB0850">
        <w:rPr>
          <w:rFonts w:ascii="Times New Roman" w:hAnsi="Times New Roman"/>
          <w:sz w:val="28"/>
          <w:szCs w:val="28"/>
          <w:vertAlign w:val="superscript"/>
        </w:rPr>
        <w:t>-5</w:t>
      </w:r>
      <w:r w:rsidRPr="00CB0850">
        <w:rPr>
          <w:rFonts w:ascii="Times New Roman" w:hAnsi="Times New Roman"/>
          <w:sz w:val="28"/>
          <w:szCs w:val="28"/>
        </w:rPr>
        <w:t>, что является пренебрежимо малым риском.</w:t>
      </w:r>
    </w:p>
    <w:p w:rsidR="004C5799" w:rsidRPr="00CB0850" w:rsidRDefault="004C5799" w:rsidP="004C5799">
      <w:pPr>
        <w:pStyle w:val="1"/>
        <w:ind w:left="1980"/>
        <w:jc w:val="both"/>
        <w:rPr>
          <w:rFonts w:ascii="Times New Roman" w:hAnsi="Times New Roman" w:cs="Times New Roman"/>
          <w:sz w:val="28"/>
          <w:szCs w:val="28"/>
        </w:rPr>
      </w:pPr>
      <w:bookmarkStart w:id="9" w:name="_Toc150244374"/>
      <w:r>
        <w:rPr>
          <w:rFonts w:ascii="Times New Roman" w:hAnsi="Times New Roman" w:cs="Times New Roman"/>
          <w:sz w:val="28"/>
          <w:szCs w:val="28"/>
        </w:rPr>
        <w:t xml:space="preserve">                                             </w:t>
      </w:r>
      <w:r w:rsidRPr="00CB0850">
        <w:rPr>
          <w:rFonts w:ascii="Times New Roman" w:hAnsi="Times New Roman" w:cs="Times New Roman"/>
          <w:sz w:val="28"/>
          <w:szCs w:val="28"/>
        </w:rPr>
        <w:t>Опасность оползней</w:t>
      </w:r>
      <w:bookmarkEnd w:id="9"/>
    </w:p>
    <w:p w:rsidR="004C5799" w:rsidRPr="00CB0850" w:rsidRDefault="004C5799" w:rsidP="004C5799">
      <w:pPr>
        <w:jc w:val="both"/>
        <w:rPr>
          <w:rFonts w:ascii="Times New Roman" w:hAnsi="Times New Roman"/>
          <w:sz w:val="28"/>
          <w:szCs w:val="28"/>
        </w:rPr>
      </w:pPr>
      <w:r w:rsidRPr="00CB0850">
        <w:rPr>
          <w:rFonts w:ascii="Times New Roman" w:hAnsi="Times New Roman"/>
          <w:sz w:val="28"/>
          <w:szCs w:val="28"/>
        </w:rPr>
        <w:t>Опасность оползней отсутствует.</w:t>
      </w:r>
    </w:p>
    <w:p w:rsidR="004C5799" w:rsidRPr="00CB0850" w:rsidRDefault="004C5799" w:rsidP="004C5799">
      <w:pPr>
        <w:pStyle w:val="1"/>
        <w:shd w:val="clear" w:color="auto" w:fill="FFFFFF"/>
        <w:ind w:left="1980"/>
        <w:jc w:val="both"/>
        <w:rPr>
          <w:rFonts w:ascii="Times New Roman" w:hAnsi="Times New Roman" w:cs="Times New Roman"/>
          <w:sz w:val="28"/>
          <w:szCs w:val="28"/>
        </w:rPr>
      </w:pPr>
      <w:bookmarkStart w:id="10" w:name="_Toc150244375"/>
      <w:r>
        <w:rPr>
          <w:rFonts w:ascii="Times New Roman" w:hAnsi="Times New Roman" w:cs="Times New Roman"/>
          <w:sz w:val="28"/>
          <w:szCs w:val="28"/>
        </w:rPr>
        <w:t xml:space="preserve">                                 </w:t>
      </w:r>
      <w:r w:rsidRPr="00CB0850">
        <w:rPr>
          <w:rFonts w:ascii="Times New Roman" w:hAnsi="Times New Roman" w:cs="Times New Roman"/>
          <w:sz w:val="28"/>
          <w:szCs w:val="28"/>
        </w:rPr>
        <w:t>Опасность ураганов, смерчей и бурь</w:t>
      </w:r>
      <w:bookmarkEnd w:id="10"/>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Опасность сильных ветров связана с и разрушительной способностью, которая описывается шкалой Э. Бофорта. Ветер со скоростью более 23 м/</w:t>
      </w:r>
      <w:proofErr w:type="gramStart"/>
      <w:r w:rsidRPr="00CB0850">
        <w:rPr>
          <w:rFonts w:ascii="Times New Roman" w:hAnsi="Times New Roman"/>
          <w:sz w:val="28"/>
          <w:szCs w:val="28"/>
        </w:rPr>
        <w:t>с</w:t>
      </w:r>
      <w:proofErr w:type="gramEnd"/>
      <w:r w:rsidRPr="00CB0850">
        <w:rPr>
          <w:rFonts w:ascii="Times New Roman" w:hAnsi="Times New Roman"/>
          <w:sz w:val="28"/>
          <w:szCs w:val="28"/>
        </w:rPr>
        <w:t xml:space="preserve"> способен вызвать разрушение легких построек и таким образом создать чрезвычайную ситуацию. В Росгидромете принято относить к опасным ветрам те, которые имеют скорости более 15 м/с, а особо опасным - более 20 м/</w:t>
      </w:r>
      <w:proofErr w:type="gramStart"/>
      <w:r w:rsidRPr="00CB0850">
        <w:rPr>
          <w:rFonts w:ascii="Times New Roman" w:hAnsi="Times New Roman"/>
          <w:sz w:val="28"/>
          <w:szCs w:val="28"/>
        </w:rPr>
        <w:t>с</w:t>
      </w:r>
      <w:proofErr w:type="gramEnd"/>
      <w:r w:rsidRPr="00CB0850">
        <w:rPr>
          <w:rFonts w:ascii="Times New Roman" w:hAnsi="Times New Roman"/>
          <w:sz w:val="28"/>
          <w:szCs w:val="28"/>
        </w:rPr>
        <w:t>.</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851"/>
        <w:gridCol w:w="1134"/>
        <w:gridCol w:w="1134"/>
        <w:gridCol w:w="1276"/>
        <w:gridCol w:w="1275"/>
        <w:gridCol w:w="1701"/>
        <w:gridCol w:w="2127"/>
        <w:gridCol w:w="1701"/>
        <w:gridCol w:w="1275"/>
      </w:tblGrid>
      <w:tr w:rsidR="004C5799" w:rsidRPr="00CB0850" w:rsidTr="00A6191B">
        <w:tc>
          <w:tcPr>
            <w:tcW w:w="1809" w:type="dxa"/>
          </w:tcPr>
          <w:p w:rsidR="004C5799" w:rsidRPr="00CB0850" w:rsidRDefault="004C5799" w:rsidP="00A6191B">
            <w:pPr>
              <w:jc w:val="both"/>
              <w:rPr>
                <w:rFonts w:ascii="Times New Roman" w:hAnsi="Times New Roman"/>
                <w:b/>
                <w:sz w:val="20"/>
                <w:szCs w:val="20"/>
              </w:rPr>
            </w:pPr>
            <w:r w:rsidRPr="00CB0850">
              <w:rPr>
                <w:rFonts w:ascii="Times New Roman" w:hAnsi="Times New Roman"/>
                <w:b/>
                <w:sz w:val="20"/>
                <w:szCs w:val="20"/>
              </w:rPr>
              <w:t>Степень опасности сильных ветров, балл</w:t>
            </w:r>
          </w:p>
        </w:tc>
        <w:tc>
          <w:tcPr>
            <w:tcW w:w="851"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1</w:t>
            </w:r>
          </w:p>
        </w:tc>
        <w:tc>
          <w:tcPr>
            <w:tcW w:w="1134"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2</w:t>
            </w:r>
          </w:p>
        </w:tc>
        <w:tc>
          <w:tcPr>
            <w:tcW w:w="1134"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3</w:t>
            </w:r>
          </w:p>
        </w:tc>
        <w:tc>
          <w:tcPr>
            <w:tcW w:w="1276"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4</w:t>
            </w:r>
          </w:p>
        </w:tc>
        <w:tc>
          <w:tcPr>
            <w:tcW w:w="1275"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5</w:t>
            </w:r>
          </w:p>
        </w:tc>
        <w:tc>
          <w:tcPr>
            <w:tcW w:w="1701"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6</w:t>
            </w:r>
          </w:p>
        </w:tc>
        <w:tc>
          <w:tcPr>
            <w:tcW w:w="2127"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7</w:t>
            </w:r>
          </w:p>
        </w:tc>
        <w:tc>
          <w:tcPr>
            <w:tcW w:w="1701"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8</w:t>
            </w:r>
          </w:p>
        </w:tc>
        <w:tc>
          <w:tcPr>
            <w:tcW w:w="1275"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9</w:t>
            </w:r>
          </w:p>
        </w:tc>
      </w:tr>
      <w:tr w:rsidR="004C5799" w:rsidRPr="00CB0850" w:rsidTr="00A6191B">
        <w:tc>
          <w:tcPr>
            <w:tcW w:w="1809" w:type="dxa"/>
          </w:tcPr>
          <w:p w:rsidR="004C5799" w:rsidRPr="00CB0850" w:rsidRDefault="004C5799" w:rsidP="00A6191B">
            <w:pPr>
              <w:jc w:val="both"/>
              <w:rPr>
                <w:rFonts w:ascii="Times New Roman" w:hAnsi="Times New Roman"/>
                <w:b/>
                <w:sz w:val="20"/>
                <w:szCs w:val="20"/>
              </w:rPr>
            </w:pPr>
            <w:r w:rsidRPr="00CB0850">
              <w:rPr>
                <w:rFonts w:ascii="Times New Roman" w:hAnsi="Times New Roman"/>
                <w:b/>
                <w:sz w:val="20"/>
                <w:szCs w:val="20"/>
              </w:rPr>
              <w:t>Максимальная скорость ветра, м/</w:t>
            </w:r>
            <w:proofErr w:type="gramStart"/>
            <w:r w:rsidRPr="00CB0850">
              <w:rPr>
                <w:rFonts w:ascii="Times New Roman" w:hAnsi="Times New Roman"/>
                <w:b/>
                <w:sz w:val="20"/>
                <w:szCs w:val="20"/>
              </w:rPr>
              <w:t>с</w:t>
            </w:r>
            <w:proofErr w:type="gramEnd"/>
          </w:p>
        </w:tc>
        <w:tc>
          <w:tcPr>
            <w:tcW w:w="851"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&lt;20</w:t>
            </w:r>
          </w:p>
        </w:tc>
        <w:tc>
          <w:tcPr>
            <w:tcW w:w="1134"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20-26</w:t>
            </w:r>
          </w:p>
        </w:tc>
        <w:tc>
          <w:tcPr>
            <w:tcW w:w="1134"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26-30</w:t>
            </w:r>
          </w:p>
        </w:tc>
        <w:tc>
          <w:tcPr>
            <w:tcW w:w="1276"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30-35</w:t>
            </w:r>
          </w:p>
        </w:tc>
        <w:tc>
          <w:tcPr>
            <w:tcW w:w="1275"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35-42</w:t>
            </w:r>
          </w:p>
        </w:tc>
        <w:tc>
          <w:tcPr>
            <w:tcW w:w="1701"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42-49</w:t>
            </w:r>
          </w:p>
        </w:tc>
        <w:tc>
          <w:tcPr>
            <w:tcW w:w="2127"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49-58</w:t>
            </w:r>
          </w:p>
        </w:tc>
        <w:tc>
          <w:tcPr>
            <w:tcW w:w="1701"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rPr>
              <w:t>58-70</w:t>
            </w:r>
          </w:p>
        </w:tc>
        <w:tc>
          <w:tcPr>
            <w:tcW w:w="1275" w:type="dxa"/>
          </w:tcPr>
          <w:p w:rsidR="004C5799" w:rsidRPr="00CB0850" w:rsidRDefault="004C5799" w:rsidP="00A6191B">
            <w:pPr>
              <w:jc w:val="both"/>
              <w:rPr>
                <w:rFonts w:ascii="Times New Roman" w:hAnsi="Times New Roman"/>
                <w:sz w:val="20"/>
                <w:szCs w:val="20"/>
              </w:rPr>
            </w:pPr>
            <w:r w:rsidRPr="00CB0850">
              <w:rPr>
                <w:rFonts w:ascii="Times New Roman" w:hAnsi="Times New Roman"/>
                <w:sz w:val="20"/>
                <w:szCs w:val="20"/>
                <w:lang w:val="en-US"/>
              </w:rPr>
              <w:t>&gt;</w:t>
            </w:r>
            <w:r w:rsidRPr="00CB0850">
              <w:rPr>
                <w:rFonts w:ascii="Times New Roman" w:hAnsi="Times New Roman"/>
                <w:sz w:val="20"/>
                <w:szCs w:val="20"/>
              </w:rPr>
              <w:t>70</w:t>
            </w:r>
          </w:p>
        </w:tc>
      </w:tr>
    </w:tbl>
    <w:p w:rsidR="004C5799" w:rsidRPr="00CB0850" w:rsidRDefault="004C5799" w:rsidP="004C5799">
      <w:pPr>
        <w:jc w:val="both"/>
        <w:rPr>
          <w:rFonts w:ascii="Times New Roman" w:hAnsi="Times New Roman"/>
          <w:sz w:val="28"/>
          <w:szCs w:val="28"/>
        </w:rPr>
      </w:pPr>
      <w:r>
        <w:rPr>
          <w:rFonts w:ascii="Times New Roman" w:hAnsi="Times New Roman"/>
          <w:sz w:val="28"/>
          <w:szCs w:val="28"/>
        </w:rPr>
        <w:t xml:space="preserve">      </w:t>
      </w:r>
      <w:r w:rsidRPr="00CB0850">
        <w:rPr>
          <w:rFonts w:ascii="Times New Roman" w:hAnsi="Times New Roman"/>
          <w:sz w:val="28"/>
          <w:szCs w:val="28"/>
        </w:rPr>
        <w:t>Территория Наргинского поселения  Молчановского район, Томской области относится ко второй степени опасности сильных ветров: возможны чрезвычайные ситуации локального и муниципального масштабов. В северо-западной части Наргинского поселения, наблюдается высокий риск сильных ветров: среднее многолетнее число дней с сильным ветром за год (скорость 23 м/</w:t>
      </w:r>
      <w:proofErr w:type="gramStart"/>
      <w:r w:rsidRPr="00CB0850">
        <w:rPr>
          <w:rFonts w:ascii="Times New Roman" w:hAnsi="Times New Roman"/>
          <w:sz w:val="28"/>
          <w:szCs w:val="28"/>
        </w:rPr>
        <w:t>с</w:t>
      </w:r>
      <w:proofErr w:type="gramEnd"/>
      <w:r w:rsidRPr="00CB0850">
        <w:rPr>
          <w:rFonts w:ascii="Times New Roman" w:hAnsi="Times New Roman"/>
          <w:sz w:val="28"/>
          <w:szCs w:val="28"/>
        </w:rPr>
        <w:t xml:space="preserve"> и более) составляет 0,1 – 1,0. Вдоль реки Обь наблюдается средний риск сильных ветров, среднее </w:t>
      </w:r>
      <w:r w:rsidRPr="00CB0850">
        <w:rPr>
          <w:rFonts w:ascii="Times New Roman" w:hAnsi="Times New Roman"/>
          <w:sz w:val="28"/>
          <w:szCs w:val="28"/>
        </w:rPr>
        <w:lastRenderedPageBreak/>
        <w:t>многолетнее число дней с сильным ветром 0,01 – 0,1 (средний риск). На большей территории Наргинского поселения наблюдается низкий риск сильных ветров – число дней менее 0,01.</w:t>
      </w:r>
    </w:p>
    <w:p w:rsidR="004C5799" w:rsidRPr="00CB0850" w:rsidRDefault="004C5799" w:rsidP="004C5799">
      <w:pPr>
        <w:pStyle w:val="1"/>
        <w:ind w:left="1980"/>
        <w:jc w:val="both"/>
        <w:rPr>
          <w:rFonts w:ascii="Times New Roman" w:hAnsi="Times New Roman" w:cs="Times New Roman"/>
          <w:sz w:val="28"/>
          <w:szCs w:val="28"/>
        </w:rPr>
      </w:pPr>
      <w:bookmarkStart w:id="11" w:name="_Toc150244376"/>
      <w:r>
        <w:rPr>
          <w:rFonts w:ascii="Times New Roman" w:hAnsi="Times New Roman" w:cs="Times New Roman"/>
          <w:sz w:val="28"/>
          <w:szCs w:val="28"/>
        </w:rPr>
        <w:t xml:space="preserve">                                   </w:t>
      </w:r>
      <w:r w:rsidRPr="00CB0850">
        <w:rPr>
          <w:rFonts w:ascii="Times New Roman" w:hAnsi="Times New Roman" w:cs="Times New Roman"/>
          <w:sz w:val="28"/>
          <w:szCs w:val="28"/>
        </w:rPr>
        <w:t>Опасность сильных гроз и градобитий</w:t>
      </w:r>
      <w:bookmarkEnd w:id="11"/>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Среди опасных явлений погоды гроза занимает одно из первых мест по наносимому ущербу и жертвам. С грозами связаны гибель людей и животных, поражение посевов и садов, лесные пожары на огромных территориях, особенно в засушливые сезоны, нарушения на линиях электропередачи и связи. Грозы обычно сопровождаются ливнями, градобитиями, пожарами, резким усилением ветра. Все эти явления приносят значительный материальный ущерб хозяйству и населению.</w:t>
      </w:r>
      <w:r>
        <w:rPr>
          <w:rFonts w:ascii="Times New Roman" w:hAnsi="Times New Roman"/>
          <w:sz w:val="28"/>
          <w:szCs w:val="28"/>
        </w:rPr>
        <w:t xml:space="preserve"> </w:t>
      </w:r>
      <w:r w:rsidRPr="00CB0850">
        <w:rPr>
          <w:rFonts w:ascii="Times New Roman" w:hAnsi="Times New Roman"/>
          <w:sz w:val="28"/>
          <w:szCs w:val="28"/>
        </w:rPr>
        <w:t xml:space="preserve">В Наргинском сельском поселении наблюдается средний риск града диаметром </w:t>
      </w:r>
      <w:smartTag w:uri="urn:schemas-microsoft-com:office:smarttags" w:element="metricconverter">
        <w:smartTagPr>
          <w:attr w:name="ProductID" w:val="20 мм"/>
        </w:smartTagPr>
        <w:r w:rsidRPr="00CB0850">
          <w:rPr>
            <w:rFonts w:ascii="Times New Roman" w:hAnsi="Times New Roman"/>
            <w:sz w:val="28"/>
            <w:szCs w:val="28"/>
          </w:rPr>
          <w:t>20 мм</w:t>
        </w:r>
      </w:smartTag>
      <w:r w:rsidRPr="00CB0850">
        <w:rPr>
          <w:rFonts w:ascii="Times New Roman" w:hAnsi="Times New Roman"/>
          <w:sz w:val="28"/>
          <w:szCs w:val="28"/>
        </w:rPr>
        <w:t xml:space="preserve"> и более (среднее многолетнее число дней с градом составляет 1,5-2,5). Среднее многолетнее число дней с грозой за год – 12 дней. </w:t>
      </w:r>
      <w:proofErr w:type="gramStart"/>
      <w:r w:rsidRPr="00CB0850">
        <w:rPr>
          <w:rFonts w:ascii="Times New Roman" w:hAnsi="Times New Roman"/>
          <w:sz w:val="28"/>
          <w:szCs w:val="28"/>
        </w:rPr>
        <w:t>Масштаб возможной ЧС – муниципальная.</w:t>
      </w:r>
      <w:proofErr w:type="gramEnd"/>
    </w:p>
    <w:p w:rsidR="004C5799" w:rsidRPr="00CB0850" w:rsidRDefault="004C5799" w:rsidP="004C5799">
      <w:pPr>
        <w:pStyle w:val="1"/>
        <w:jc w:val="both"/>
        <w:rPr>
          <w:rFonts w:ascii="Times New Roman" w:hAnsi="Times New Roman" w:cs="Times New Roman"/>
          <w:sz w:val="28"/>
          <w:szCs w:val="28"/>
        </w:rPr>
      </w:pPr>
      <w:bookmarkStart w:id="12" w:name="_Toc150244377"/>
      <w:r>
        <w:rPr>
          <w:rFonts w:ascii="Times New Roman" w:hAnsi="Times New Roman" w:cs="Times New Roman"/>
          <w:sz w:val="28"/>
          <w:szCs w:val="28"/>
        </w:rPr>
        <w:t xml:space="preserve">                                                             </w:t>
      </w:r>
      <w:r w:rsidRPr="00CB0850">
        <w:rPr>
          <w:rFonts w:ascii="Times New Roman" w:hAnsi="Times New Roman" w:cs="Times New Roman"/>
          <w:sz w:val="28"/>
          <w:szCs w:val="28"/>
        </w:rPr>
        <w:t>Опасность наводнений и подтоплений</w:t>
      </w:r>
      <w:bookmarkEnd w:id="12"/>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Опасность наводнений и подтоплений отсутствует.</w:t>
      </w:r>
    </w:p>
    <w:p w:rsidR="004C5799" w:rsidRPr="00CB0850" w:rsidRDefault="004C5799" w:rsidP="004C5799">
      <w:pPr>
        <w:pStyle w:val="1"/>
        <w:ind w:left="1980"/>
        <w:jc w:val="both"/>
        <w:rPr>
          <w:rFonts w:ascii="Times New Roman" w:hAnsi="Times New Roman" w:cs="Times New Roman"/>
          <w:sz w:val="28"/>
          <w:szCs w:val="28"/>
        </w:rPr>
      </w:pPr>
      <w:bookmarkStart w:id="13" w:name="_Toc150244378"/>
      <w:r>
        <w:rPr>
          <w:rFonts w:ascii="Times New Roman" w:hAnsi="Times New Roman" w:cs="Times New Roman"/>
          <w:sz w:val="28"/>
          <w:szCs w:val="28"/>
        </w:rPr>
        <w:t xml:space="preserve">                                   </w:t>
      </w:r>
      <w:r w:rsidRPr="00CB0850">
        <w:rPr>
          <w:rFonts w:ascii="Times New Roman" w:hAnsi="Times New Roman" w:cs="Times New Roman"/>
          <w:sz w:val="28"/>
          <w:szCs w:val="28"/>
        </w:rPr>
        <w:t>Опасность природных пожаров</w:t>
      </w:r>
      <w:bookmarkEnd w:id="13"/>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i/>
          <w:sz w:val="28"/>
          <w:szCs w:val="28"/>
        </w:rPr>
        <w:t xml:space="preserve">   </w:t>
      </w:r>
      <w:r w:rsidRPr="00CB0850">
        <w:rPr>
          <w:rFonts w:ascii="Times New Roman" w:hAnsi="Times New Roman"/>
          <w:b/>
          <w:i/>
          <w:sz w:val="28"/>
          <w:szCs w:val="28"/>
        </w:rPr>
        <w:t>Природный пожар</w:t>
      </w:r>
      <w:r w:rsidRPr="00CB0850">
        <w:rPr>
          <w:rFonts w:ascii="Times New Roman" w:hAnsi="Times New Roman"/>
          <w:sz w:val="28"/>
          <w:szCs w:val="28"/>
        </w:rPr>
        <w:t xml:space="preserve"> – неконтролируемый процесс горения, стихийно возникающий и распространяющийся в природной среде (ГОСТ Р. 22.0.03-95, пункт 3.5.1). Под </w:t>
      </w:r>
      <w:r w:rsidRPr="00CB0850">
        <w:rPr>
          <w:rFonts w:ascii="Times New Roman" w:hAnsi="Times New Roman"/>
          <w:b/>
          <w:i/>
          <w:sz w:val="28"/>
          <w:szCs w:val="28"/>
        </w:rPr>
        <w:t>лесным пожаром</w:t>
      </w:r>
      <w:r w:rsidRPr="00CB0850">
        <w:rPr>
          <w:rFonts w:ascii="Times New Roman" w:hAnsi="Times New Roman"/>
          <w:sz w:val="28"/>
          <w:szCs w:val="28"/>
        </w:rPr>
        <w:t xml:space="preserve"> понимается пожар, распространяющийся по лесной площади (по ГОСТ 17.6.1.01-83). </w:t>
      </w:r>
      <w:proofErr w:type="spellStart"/>
      <w:r w:rsidRPr="00CB0850">
        <w:rPr>
          <w:rFonts w:ascii="Times New Roman" w:hAnsi="Times New Roman"/>
          <w:b/>
          <w:i/>
          <w:sz w:val="28"/>
          <w:szCs w:val="28"/>
        </w:rPr>
        <w:t>Горимость</w:t>
      </w:r>
      <w:proofErr w:type="spellEnd"/>
      <w:r w:rsidRPr="00CB0850">
        <w:rPr>
          <w:rFonts w:ascii="Times New Roman" w:hAnsi="Times New Roman"/>
          <w:b/>
          <w:i/>
          <w:sz w:val="28"/>
          <w:szCs w:val="28"/>
        </w:rPr>
        <w:t xml:space="preserve"> лесов</w:t>
      </w:r>
      <w:r w:rsidRPr="00CB0850">
        <w:rPr>
          <w:rFonts w:ascii="Times New Roman" w:hAnsi="Times New Roman"/>
          <w:sz w:val="28"/>
          <w:szCs w:val="28"/>
        </w:rPr>
        <w:t xml:space="preserve"> – комплексное, обобщающее понятие, показывающее, как часто в конкретном районе бывают лесные пожары и какую площадь лесов они охватывают. Исходными данными для характеристики </w:t>
      </w:r>
      <w:proofErr w:type="spellStart"/>
      <w:r w:rsidRPr="00CB0850">
        <w:rPr>
          <w:rFonts w:ascii="Times New Roman" w:hAnsi="Times New Roman"/>
          <w:sz w:val="28"/>
          <w:szCs w:val="28"/>
        </w:rPr>
        <w:t>горимости</w:t>
      </w:r>
      <w:proofErr w:type="spellEnd"/>
      <w:r w:rsidRPr="00CB0850">
        <w:rPr>
          <w:rFonts w:ascii="Times New Roman" w:hAnsi="Times New Roman"/>
          <w:sz w:val="28"/>
          <w:szCs w:val="28"/>
        </w:rPr>
        <w:t xml:space="preserve"> лесов служат число и площади лесных пожаров в конкретном районе за отдельный сезон (год) или средние многолетние. На основе этих данных вычисляются: частота лесных пожаров, средняя площадь одного пожара, а также доля (в %) площади лесного фонда, пройденной огнем. Под </w:t>
      </w:r>
      <w:r w:rsidRPr="00CB0850">
        <w:rPr>
          <w:rFonts w:ascii="Times New Roman" w:hAnsi="Times New Roman"/>
          <w:b/>
          <w:i/>
          <w:sz w:val="28"/>
          <w:szCs w:val="28"/>
        </w:rPr>
        <w:t>пожарной опасностью</w:t>
      </w:r>
      <w:r w:rsidRPr="00CB0850">
        <w:rPr>
          <w:rFonts w:ascii="Times New Roman" w:hAnsi="Times New Roman"/>
          <w:sz w:val="28"/>
          <w:szCs w:val="28"/>
        </w:rPr>
        <w:t xml:space="preserve"> понимается возможность возникновения и (или) развития пожара (по ГОСТ 12.1.033-81).</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Лесные пожары возникают по ряду причин. Основной из них является антропогенный фактор – пребывание и производственная деятельность людей на лесной площади (в разные годы от 85 до 92-95 % случаев возникновения пожаров). Возникновение и развитие лесных пожаров может приводить к созданию угрозы жизни и здоровью людей, нанесению ущерба окружающей природной среде и народно-хозяйственным объектам, т.е. к чрезвычайным </w:t>
      </w:r>
      <w:proofErr w:type="spellStart"/>
      <w:r w:rsidRPr="00CB0850">
        <w:rPr>
          <w:rFonts w:ascii="Times New Roman" w:hAnsi="Times New Roman"/>
          <w:sz w:val="28"/>
          <w:szCs w:val="28"/>
        </w:rPr>
        <w:t>лесопожарным</w:t>
      </w:r>
      <w:proofErr w:type="spellEnd"/>
      <w:r w:rsidRPr="00CB0850">
        <w:rPr>
          <w:rFonts w:ascii="Times New Roman" w:hAnsi="Times New Roman"/>
          <w:sz w:val="28"/>
          <w:szCs w:val="28"/>
        </w:rPr>
        <w:t xml:space="preserve"> ситуациям различного уровня.</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b/>
          <w:i/>
          <w:sz w:val="28"/>
          <w:szCs w:val="28"/>
        </w:rPr>
        <w:lastRenderedPageBreak/>
        <w:t>Частота лесных пожаров</w:t>
      </w:r>
      <w:r w:rsidRPr="00CB0850">
        <w:rPr>
          <w:rFonts w:ascii="Times New Roman" w:hAnsi="Times New Roman"/>
          <w:sz w:val="28"/>
          <w:szCs w:val="28"/>
        </w:rPr>
        <w:t xml:space="preserve"> на 1 миллион гектаров площади лесного фонда на территории области в </w:t>
      </w:r>
      <w:proofErr w:type="spellStart"/>
      <w:r w:rsidRPr="00CB0850">
        <w:rPr>
          <w:rFonts w:ascii="Times New Roman" w:hAnsi="Times New Roman"/>
          <w:i/>
          <w:sz w:val="28"/>
          <w:szCs w:val="28"/>
          <w:lang w:val="en-US"/>
        </w:rPr>
        <w:t>i</w:t>
      </w:r>
      <w:proofErr w:type="spellEnd"/>
      <w:r w:rsidRPr="00CB0850">
        <w:rPr>
          <w:rFonts w:ascii="Times New Roman" w:hAnsi="Times New Roman"/>
          <w:sz w:val="28"/>
          <w:szCs w:val="28"/>
        </w:rPr>
        <w:t>-</w:t>
      </w:r>
      <w:proofErr w:type="spellStart"/>
      <w:r w:rsidRPr="00CB0850">
        <w:rPr>
          <w:rFonts w:ascii="Times New Roman" w:hAnsi="Times New Roman"/>
          <w:sz w:val="28"/>
          <w:szCs w:val="28"/>
        </w:rPr>
        <w:t>ый</w:t>
      </w:r>
      <w:proofErr w:type="spellEnd"/>
      <w:r w:rsidRPr="00CB0850">
        <w:rPr>
          <w:rFonts w:ascii="Times New Roman" w:hAnsi="Times New Roman"/>
          <w:sz w:val="28"/>
          <w:szCs w:val="28"/>
        </w:rPr>
        <w:t xml:space="preserve"> год определяется из выражения:</w:t>
      </w:r>
    </w:p>
    <w:p w:rsidR="004C5799" w:rsidRPr="00CB0850" w:rsidRDefault="004C5799" w:rsidP="004C5799">
      <w:pPr>
        <w:ind w:firstLine="360"/>
        <w:jc w:val="both"/>
        <w:rPr>
          <w:rFonts w:ascii="Times New Roman" w:hAnsi="Times New Roman"/>
        </w:rPr>
      </w:pPr>
      <w:r w:rsidRPr="00CB0850">
        <w:rPr>
          <w:rFonts w:ascii="Times New Roman" w:hAnsi="Times New Roman"/>
          <w:position w:val="-38"/>
        </w:rPr>
        <w:object w:dxaOrig="204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7.75pt" o:ole="">
            <v:imagedata r:id="rId8" o:title=""/>
          </v:shape>
          <o:OLEObject Type="Embed" ProgID="Equation.3" ShapeID="_x0000_i1025" DrawAspect="Content" ObjectID="_1509778620" r:id="rId9"/>
        </w:object>
      </w:r>
      <w:r w:rsidRPr="00CB0850">
        <w:rPr>
          <w:rFonts w:ascii="Times New Roman" w:hAnsi="Times New Roman"/>
          <w:sz w:val="28"/>
          <w:szCs w:val="28"/>
        </w:rPr>
        <w:t>,</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где </w:t>
      </w:r>
      <w:r w:rsidRPr="00CB0850">
        <w:rPr>
          <w:rFonts w:ascii="Times New Roman" w:hAnsi="Times New Roman"/>
          <w:position w:val="-12"/>
        </w:rPr>
        <w:object w:dxaOrig="340" w:dyaOrig="380">
          <v:shape id="_x0000_i1026" type="#_x0000_t75" style="width:17.25pt;height:18.75pt" o:ole="">
            <v:imagedata r:id="rId10" o:title=""/>
          </v:shape>
          <o:OLEObject Type="Embed" ProgID="Equation.3" ShapeID="_x0000_i1026" DrawAspect="Content" ObjectID="_1509778621" r:id="rId11"/>
        </w:object>
      </w:r>
      <w:r w:rsidRPr="00CB0850">
        <w:rPr>
          <w:rFonts w:ascii="Times New Roman" w:hAnsi="Times New Roman"/>
          <w:sz w:val="28"/>
          <w:szCs w:val="28"/>
        </w:rPr>
        <w:t xml:space="preserve"> - количество лесных пожаров, действовавших в </w:t>
      </w:r>
      <w:proofErr w:type="spellStart"/>
      <w:r w:rsidRPr="00CB0850">
        <w:rPr>
          <w:rFonts w:ascii="Times New Roman" w:hAnsi="Times New Roman"/>
          <w:i/>
          <w:sz w:val="28"/>
          <w:szCs w:val="28"/>
          <w:lang w:val="en-US"/>
        </w:rPr>
        <w:t>i</w:t>
      </w:r>
      <w:proofErr w:type="spellEnd"/>
      <w:r w:rsidRPr="00CB0850">
        <w:rPr>
          <w:rFonts w:ascii="Times New Roman" w:hAnsi="Times New Roman"/>
          <w:sz w:val="28"/>
          <w:szCs w:val="28"/>
        </w:rPr>
        <w:t>-</w:t>
      </w:r>
      <w:proofErr w:type="spellStart"/>
      <w:r w:rsidRPr="00CB0850">
        <w:rPr>
          <w:rFonts w:ascii="Times New Roman" w:hAnsi="Times New Roman"/>
          <w:sz w:val="28"/>
          <w:szCs w:val="28"/>
        </w:rPr>
        <w:t>ый</w:t>
      </w:r>
      <w:proofErr w:type="spellEnd"/>
      <w:r w:rsidRPr="00CB0850">
        <w:rPr>
          <w:rFonts w:ascii="Times New Roman" w:hAnsi="Times New Roman"/>
          <w:sz w:val="28"/>
          <w:szCs w:val="28"/>
        </w:rPr>
        <w:t xml:space="preserve"> год (</w:t>
      </w:r>
      <w:proofErr w:type="spellStart"/>
      <w:r w:rsidRPr="00CB0850">
        <w:rPr>
          <w:rFonts w:ascii="Times New Roman" w:hAnsi="Times New Roman"/>
          <w:i/>
          <w:sz w:val="28"/>
          <w:szCs w:val="28"/>
          <w:lang w:val="en-US"/>
        </w:rPr>
        <w:t>i</w:t>
      </w:r>
      <w:proofErr w:type="spellEnd"/>
      <w:r w:rsidRPr="00CB0850">
        <w:rPr>
          <w:rFonts w:ascii="Times New Roman" w:hAnsi="Times New Roman"/>
          <w:sz w:val="28"/>
          <w:szCs w:val="28"/>
        </w:rPr>
        <w:t>-</w:t>
      </w:r>
      <w:proofErr w:type="spellStart"/>
      <w:r w:rsidRPr="00CB0850">
        <w:rPr>
          <w:rFonts w:ascii="Times New Roman" w:hAnsi="Times New Roman"/>
          <w:sz w:val="28"/>
          <w:szCs w:val="28"/>
        </w:rPr>
        <w:t>ый</w:t>
      </w:r>
      <w:proofErr w:type="spellEnd"/>
      <w:r w:rsidRPr="00CB0850">
        <w:rPr>
          <w:rFonts w:ascii="Times New Roman" w:hAnsi="Times New Roman"/>
          <w:sz w:val="28"/>
          <w:szCs w:val="28"/>
        </w:rPr>
        <w:t xml:space="preserve"> пожароопасный сезон); </w:t>
      </w:r>
      <w:proofErr w:type="spellStart"/>
      <w:r w:rsidRPr="00CB0850">
        <w:rPr>
          <w:rFonts w:ascii="Times New Roman" w:hAnsi="Times New Roman"/>
          <w:i/>
          <w:sz w:val="28"/>
          <w:szCs w:val="28"/>
          <w:lang w:val="en-US"/>
        </w:rPr>
        <w:t>i</w:t>
      </w:r>
      <w:proofErr w:type="spellEnd"/>
      <w:r w:rsidRPr="00CB0850">
        <w:rPr>
          <w:rFonts w:ascii="Times New Roman" w:hAnsi="Times New Roman"/>
          <w:sz w:val="28"/>
          <w:szCs w:val="28"/>
        </w:rPr>
        <w:t xml:space="preserve"> = (1 ÷ </w:t>
      </w:r>
      <w:r w:rsidRPr="00CB0850">
        <w:rPr>
          <w:rFonts w:ascii="Times New Roman" w:hAnsi="Times New Roman"/>
          <w:sz w:val="28"/>
          <w:szCs w:val="28"/>
          <w:lang w:val="en-US"/>
        </w:rPr>
        <w:t>I</w:t>
      </w:r>
      <w:r w:rsidRPr="00CB0850">
        <w:rPr>
          <w:rFonts w:ascii="Times New Roman" w:hAnsi="Times New Roman"/>
          <w:sz w:val="28"/>
          <w:szCs w:val="28"/>
        </w:rPr>
        <w:t>) – количество лет, по которым ведется расчет.</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b/>
          <w:i/>
          <w:sz w:val="28"/>
          <w:szCs w:val="28"/>
        </w:rPr>
        <w:t>Интегральный показатель</w:t>
      </w:r>
      <w:r w:rsidRPr="00CB0850">
        <w:rPr>
          <w:rFonts w:ascii="Times New Roman" w:hAnsi="Times New Roman"/>
          <w:sz w:val="28"/>
          <w:szCs w:val="28"/>
        </w:rPr>
        <w:t xml:space="preserve"> – среднегодовая площадь одного пожара на территории области </w:t>
      </w:r>
      <w:r w:rsidRPr="00CB0850">
        <w:rPr>
          <w:rFonts w:ascii="Times New Roman" w:hAnsi="Times New Roman"/>
          <w:position w:val="-16"/>
        </w:rPr>
        <w:object w:dxaOrig="600" w:dyaOrig="420">
          <v:shape id="_x0000_i1027" type="#_x0000_t75" style="width:30pt;height:21pt" o:ole="">
            <v:imagedata r:id="rId12" o:title=""/>
          </v:shape>
          <o:OLEObject Type="Embed" ProgID="Equation.3" ShapeID="_x0000_i1027" DrawAspect="Content" ObjectID="_1509778622" r:id="rId13"/>
        </w:object>
      </w:r>
      <w:r w:rsidRPr="00CB0850">
        <w:rPr>
          <w:rFonts w:ascii="Times New Roman" w:hAnsi="Times New Roman"/>
          <w:sz w:val="28"/>
          <w:szCs w:val="28"/>
        </w:rPr>
        <w:t xml:space="preserve">, </w:t>
      </w:r>
      <w:proofErr w:type="gramStart"/>
      <w:r w:rsidRPr="00CB0850">
        <w:rPr>
          <w:rFonts w:ascii="Times New Roman" w:hAnsi="Times New Roman"/>
          <w:sz w:val="28"/>
          <w:szCs w:val="28"/>
        </w:rPr>
        <w:t>га</w:t>
      </w:r>
      <w:proofErr w:type="gramEnd"/>
      <w:r w:rsidRPr="00CB0850">
        <w:rPr>
          <w:rFonts w:ascii="Times New Roman" w:hAnsi="Times New Roman"/>
          <w:sz w:val="28"/>
          <w:szCs w:val="28"/>
        </w:rPr>
        <w:t>, рассчитывается по формуле:</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64"/>
        </w:rPr>
        <w:object w:dxaOrig="1700" w:dyaOrig="1440">
          <v:shape id="_x0000_i1028" type="#_x0000_t75" style="width:84.75pt;height:1in" o:ole="">
            <v:imagedata r:id="rId14" o:title=""/>
          </v:shape>
          <o:OLEObject Type="Embed" ProgID="Equation.3" ShapeID="_x0000_i1028" DrawAspect="Content" ObjectID="_1509778623" r:id="rId15"/>
        </w:object>
      </w:r>
      <w:r w:rsidRPr="00CB0850">
        <w:rPr>
          <w:rFonts w:ascii="Times New Roman" w:hAnsi="Times New Roman"/>
          <w:sz w:val="28"/>
          <w:szCs w:val="28"/>
        </w:rPr>
        <w:t>,</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где </w:t>
      </w:r>
      <w:r w:rsidRPr="00CB0850">
        <w:rPr>
          <w:rFonts w:ascii="Times New Roman" w:hAnsi="Times New Roman"/>
          <w:position w:val="-16"/>
        </w:rPr>
        <w:object w:dxaOrig="499" w:dyaOrig="420">
          <v:shape id="_x0000_i1029" type="#_x0000_t75" style="width:24.75pt;height:21pt" o:ole="">
            <v:imagedata r:id="rId16" o:title=""/>
          </v:shape>
          <o:OLEObject Type="Embed" ProgID="Equation.3" ShapeID="_x0000_i1029" DrawAspect="Content" ObjectID="_1509778624" r:id="rId17"/>
        </w:object>
      </w:r>
      <w:r w:rsidRPr="00CB0850">
        <w:rPr>
          <w:rFonts w:ascii="Times New Roman" w:hAnsi="Times New Roman"/>
          <w:sz w:val="28"/>
          <w:szCs w:val="28"/>
        </w:rPr>
        <w:t xml:space="preserve"> – среднегодовая площадь лесного фонда, пройденная лесными пожарами на территории области за</w:t>
      </w:r>
      <w:r w:rsidRPr="00CB0850">
        <w:rPr>
          <w:rFonts w:ascii="Times New Roman" w:hAnsi="Times New Roman"/>
        </w:rPr>
        <w:t xml:space="preserve"> </w:t>
      </w:r>
      <w:proofErr w:type="spellStart"/>
      <w:r w:rsidRPr="00CB0850">
        <w:rPr>
          <w:rFonts w:ascii="Times New Roman" w:hAnsi="Times New Roman"/>
          <w:i/>
          <w:sz w:val="28"/>
          <w:szCs w:val="28"/>
          <w:lang w:val="en-US"/>
        </w:rPr>
        <w:t>i</w:t>
      </w:r>
      <w:proofErr w:type="spellEnd"/>
      <w:r w:rsidRPr="00CB0850">
        <w:rPr>
          <w:rFonts w:ascii="Times New Roman" w:hAnsi="Times New Roman"/>
          <w:sz w:val="28"/>
          <w:szCs w:val="28"/>
        </w:rPr>
        <w:t>-</w:t>
      </w:r>
      <w:proofErr w:type="spellStart"/>
      <w:r w:rsidRPr="00CB0850">
        <w:rPr>
          <w:rFonts w:ascii="Times New Roman" w:hAnsi="Times New Roman"/>
          <w:sz w:val="28"/>
          <w:szCs w:val="28"/>
        </w:rPr>
        <w:t>ый</w:t>
      </w:r>
      <w:proofErr w:type="spellEnd"/>
      <w:r w:rsidRPr="00CB0850">
        <w:rPr>
          <w:rFonts w:ascii="Times New Roman" w:hAnsi="Times New Roman"/>
          <w:sz w:val="28"/>
          <w:szCs w:val="28"/>
        </w:rPr>
        <w:t xml:space="preserve"> год (</w:t>
      </w:r>
      <w:proofErr w:type="spellStart"/>
      <w:r w:rsidRPr="00CB0850">
        <w:rPr>
          <w:rFonts w:ascii="Times New Roman" w:hAnsi="Times New Roman"/>
          <w:i/>
          <w:sz w:val="28"/>
          <w:szCs w:val="28"/>
          <w:lang w:val="en-US"/>
        </w:rPr>
        <w:t>i</w:t>
      </w:r>
      <w:proofErr w:type="spellEnd"/>
      <w:r w:rsidRPr="00CB0850">
        <w:rPr>
          <w:rFonts w:ascii="Times New Roman" w:hAnsi="Times New Roman"/>
          <w:sz w:val="28"/>
          <w:szCs w:val="28"/>
        </w:rPr>
        <w:t>-</w:t>
      </w:r>
      <w:proofErr w:type="spellStart"/>
      <w:r w:rsidRPr="00CB0850">
        <w:rPr>
          <w:rFonts w:ascii="Times New Roman" w:hAnsi="Times New Roman"/>
          <w:sz w:val="28"/>
          <w:szCs w:val="28"/>
        </w:rPr>
        <w:t>ый</w:t>
      </w:r>
      <w:proofErr w:type="spellEnd"/>
      <w:r w:rsidRPr="00CB0850">
        <w:rPr>
          <w:rFonts w:ascii="Times New Roman" w:hAnsi="Times New Roman"/>
          <w:sz w:val="28"/>
          <w:szCs w:val="28"/>
        </w:rPr>
        <w:t xml:space="preserve"> пожароопасный сезон); </w:t>
      </w:r>
      <w:proofErr w:type="spellStart"/>
      <w:r w:rsidRPr="00CB0850">
        <w:rPr>
          <w:rFonts w:ascii="Times New Roman" w:hAnsi="Times New Roman"/>
          <w:i/>
          <w:sz w:val="28"/>
          <w:szCs w:val="28"/>
          <w:lang w:val="en-US"/>
        </w:rPr>
        <w:t>i</w:t>
      </w:r>
      <w:proofErr w:type="spellEnd"/>
      <w:r w:rsidRPr="00CB0850">
        <w:rPr>
          <w:rFonts w:ascii="Times New Roman" w:hAnsi="Times New Roman"/>
          <w:sz w:val="28"/>
          <w:szCs w:val="28"/>
        </w:rPr>
        <w:t xml:space="preserve"> = = (1 ÷ </w:t>
      </w:r>
      <w:r w:rsidRPr="00CB0850">
        <w:rPr>
          <w:rFonts w:ascii="Times New Roman" w:hAnsi="Times New Roman"/>
          <w:sz w:val="28"/>
          <w:szCs w:val="28"/>
          <w:lang w:val="en-US"/>
        </w:rPr>
        <w:t>I</w:t>
      </w:r>
      <w:r w:rsidRPr="00CB0850">
        <w:rPr>
          <w:rFonts w:ascii="Times New Roman" w:hAnsi="Times New Roman"/>
          <w:sz w:val="28"/>
          <w:szCs w:val="28"/>
        </w:rPr>
        <w:t>) – количество лет, по которым ведется расчет.</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Для территории Томской области характерна высокая степень пожарной опасности (5 класс пожарной опасности), возможно возникновение чрезвычайных ситуаций межрегионального уровня. Интегральный показатель пожарной опасности лесного фонда (среднегодовая площадь одного лесного пожара на территории субъекта России) составляет </w:t>
      </w:r>
      <w:smartTag w:uri="urn:schemas-microsoft-com:office:smarttags" w:element="metricconverter">
        <w:smartTagPr>
          <w:attr w:name="ProductID" w:val="53,7 га"/>
        </w:smartTagPr>
        <w:r w:rsidRPr="00CB0850">
          <w:rPr>
            <w:rFonts w:ascii="Times New Roman" w:hAnsi="Times New Roman"/>
            <w:sz w:val="28"/>
            <w:szCs w:val="28"/>
          </w:rPr>
          <w:t>53,7 га</w:t>
        </w:r>
      </w:smartTag>
      <w:r w:rsidRPr="00CB0850">
        <w:rPr>
          <w:rFonts w:ascii="Times New Roman" w:hAnsi="Times New Roman"/>
          <w:sz w:val="28"/>
          <w:szCs w:val="28"/>
        </w:rPr>
        <w:t>.</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Частота лесных пожаров на территории области составляет 14,5 случаев на 1 млн. га площади лесного фонда.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Под </w:t>
      </w:r>
      <w:r w:rsidRPr="00CB0850">
        <w:rPr>
          <w:rFonts w:ascii="Times New Roman" w:hAnsi="Times New Roman"/>
          <w:b/>
          <w:i/>
          <w:sz w:val="28"/>
          <w:szCs w:val="28"/>
        </w:rPr>
        <w:t>торфяным пожаром</w:t>
      </w:r>
      <w:r w:rsidRPr="00CB0850">
        <w:rPr>
          <w:rFonts w:ascii="Times New Roman" w:hAnsi="Times New Roman"/>
          <w:sz w:val="28"/>
          <w:szCs w:val="28"/>
        </w:rPr>
        <w:t xml:space="preserve"> понимается возгорание торфяного болота, осушенного или естественного, при перегреве его поверхности лучами солнца или в результате небрежного обращения людей с огнем (ГОСТ </w:t>
      </w:r>
      <w:proofErr w:type="gramStart"/>
      <w:r w:rsidRPr="00CB0850">
        <w:rPr>
          <w:rFonts w:ascii="Times New Roman" w:hAnsi="Times New Roman"/>
          <w:sz w:val="28"/>
          <w:szCs w:val="28"/>
        </w:rPr>
        <w:t>Р</w:t>
      </w:r>
      <w:proofErr w:type="gramEnd"/>
      <w:r w:rsidRPr="00CB0850">
        <w:rPr>
          <w:rFonts w:ascii="Times New Roman" w:hAnsi="Times New Roman"/>
          <w:sz w:val="28"/>
          <w:szCs w:val="28"/>
        </w:rPr>
        <w:t xml:space="preserve"> 22.0.03-95, пункт 3.5.6).</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Возникновение и развитие торфяных пожаров может приводить к созданию угрозы жизни и здоровью людей, нанесению ущерба окружающей природной среде и хозяйственным объектам, т.е. к чрезвычайным ситуациям различного уровня.</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lastRenderedPageBreak/>
        <w:t>Сил и средств, централизованно осуществляющих обнаружение и тушение торфяных пожаров в связи с сокращением торфоразработок, в настоящее время нет. Эти задачи решаются территориальными и местными органами власти. При этом могут привлекаться структурные подразделения МЧС России.</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Опасность возникновения торфяных пожаров зависит от многих факторов:</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типа залегания торфяного месторождения;</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 степени </w:t>
      </w:r>
      <w:proofErr w:type="spellStart"/>
      <w:r w:rsidRPr="00CB0850">
        <w:rPr>
          <w:rFonts w:ascii="Times New Roman" w:hAnsi="Times New Roman"/>
          <w:sz w:val="28"/>
          <w:szCs w:val="28"/>
        </w:rPr>
        <w:t>заторфованности</w:t>
      </w:r>
      <w:proofErr w:type="spellEnd"/>
      <w:r w:rsidRPr="00CB0850">
        <w:rPr>
          <w:rFonts w:ascii="Times New Roman" w:hAnsi="Times New Roman"/>
          <w:sz w:val="28"/>
          <w:szCs w:val="28"/>
        </w:rPr>
        <w:t xml:space="preserve"> территории;</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климатических характеристик (обеспеченность теплом и влагой, описываемой индексом сухости);</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активности населения в местах залежей торфа.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Различают три типа залегания торфяных месторождений: </w:t>
      </w:r>
      <w:r w:rsidRPr="00CB0850">
        <w:rPr>
          <w:rFonts w:ascii="Times New Roman" w:hAnsi="Times New Roman"/>
          <w:b/>
          <w:i/>
          <w:sz w:val="28"/>
          <w:szCs w:val="28"/>
        </w:rPr>
        <w:t>верховой</w:t>
      </w:r>
      <w:r w:rsidRPr="00CB0850">
        <w:rPr>
          <w:rFonts w:ascii="Times New Roman" w:hAnsi="Times New Roman"/>
          <w:b/>
          <w:sz w:val="28"/>
          <w:szCs w:val="28"/>
        </w:rPr>
        <w:t xml:space="preserve">, </w:t>
      </w:r>
      <w:r w:rsidRPr="00CB0850">
        <w:rPr>
          <w:rFonts w:ascii="Times New Roman" w:hAnsi="Times New Roman"/>
          <w:b/>
          <w:i/>
          <w:sz w:val="28"/>
          <w:szCs w:val="28"/>
        </w:rPr>
        <w:t>смешанный</w:t>
      </w:r>
      <w:r w:rsidRPr="00CB0850">
        <w:rPr>
          <w:rFonts w:ascii="Times New Roman" w:hAnsi="Times New Roman"/>
          <w:b/>
          <w:sz w:val="28"/>
          <w:szCs w:val="28"/>
        </w:rPr>
        <w:t xml:space="preserve"> или </w:t>
      </w:r>
      <w:r w:rsidRPr="00CB0850">
        <w:rPr>
          <w:rFonts w:ascii="Times New Roman" w:hAnsi="Times New Roman"/>
          <w:b/>
          <w:i/>
          <w:sz w:val="28"/>
          <w:szCs w:val="28"/>
        </w:rPr>
        <w:t>переходный</w:t>
      </w:r>
      <w:r w:rsidRPr="00CB0850">
        <w:rPr>
          <w:rFonts w:ascii="Times New Roman" w:hAnsi="Times New Roman"/>
          <w:b/>
          <w:sz w:val="28"/>
          <w:szCs w:val="28"/>
        </w:rPr>
        <w:t>,</w:t>
      </w:r>
      <w:r w:rsidRPr="00CB0850">
        <w:rPr>
          <w:rFonts w:ascii="Times New Roman" w:hAnsi="Times New Roman"/>
          <w:sz w:val="28"/>
          <w:szCs w:val="28"/>
        </w:rPr>
        <w:t xml:space="preserve"> а также </w:t>
      </w:r>
      <w:r w:rsidRPr="00CB0850">
        <w:rPr>
          <w:rFonts w:ascii="Times New Roman" w:hAnsi="Times New Roman"/>
          <w:b/>
          <w:i/>
          <w:sz w:val="28"/>
          <w:szCs w:val="28"/>
        </w:rPr>
        <w:t>низинный</w:t>
      </w:r>
      <w:r w:rsidRPr="00CB0850">
        <w:rPr>
          <w:rFonts w:ascii="Times New Roman" w:hAnsi="Times New Roman"/>
          <w:b/>
          <w:sz w:val="28"/>
          <w:szCs w:val="28"/>
        </w:rPr>
        <w:t>.</w:t>
      </w:r>
      <w:r w:rsidRPr="00CB0850">
        <w:rPr>
          <w:rFonts w:ascii="Times New Roman" w:hAnsi="Times New Roman"/>
          <w:sz w:val="28"/>
          <w:szCs w:val="28"/>
        </w:rPr>
        <w:t xml:space="preserve"> Наивысшая способность к возгоранию и поддержанию процесса горения проявляется у верховых торфов, наихудшая – у низинных торфов. Степень </w:t>
      </w:r>
      <w:proofErr w:type="spellStart"/>
      <w:r w:rsidRPr="00CB0850">
        <w:rPr>
          <w:rFonts w:ascii="Times New Roman" w:hAnsi="Times New Roman"/>
          <w:sz w:val="28"/>
          <w:szCs w:val="28"/>
        </w:rPr>
        <w:t>заторфованности</w:t>
      </w:r>
      <w:proofErr w:type="spellEnd"/>
      <w:r w:rsidRPr="00CB0850">
        <w:rPr>
          <w:rFonts w:ascii="Times New Roman" w:hAnsi="Times New Roman"/>
          <w:sz w:val="28"/>
          <w:szCs w:val="28"/>
        </w:rPr>
        <w:t xml:space="preserve"> определяется отношением суммарной площади торфяных участков к общей площади рассматриваемого района в процентах.</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Обеспеченность теплотой и влагой определяет способность торфов к возгоранию и поддержанию процесса горения (развитию пожара). Чем ниже индекс сухости, тем выше способность торфов к возгоранию и горению. По степени увлажнения территория Сибири имеет избыточное увлажнение, индекс сухости до 1,0; сумма активных температур 1200-2000 °С.</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Опасность торфяных пожаров зависит не только от качества горючего материала, но и от наличия источников огня. Наиболее распространенным источником огня природного характера являются грозовые разряды. В качестве антропогенного (техногенного) источника торфяных пожаров рассматривается население, причем в качестве количественного показателя используется величина плотности населения.</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Опасность возникновения торфяных пожаров определяется по интегральному показателю, учитывающему как </w:t>
      </w:r>
      <w:proofErr w:type="spellStart"/>
      <w:r w:rsidRPr="00CB0850">
        <w:rPr>
          <w:rFonts w:ascii="Times New Roman" w:hAnsi="Times New Roman"/>
          <w:sz w:val="28"/>
          <w:szCs w:val="28"/>
        </w:rPr>
        <w:t>горимость</w:t>
      </w:r>
      <w:proofErr w:type="spellEnd"/>
      <w:r w:rsidRPr="00CB0850">
        <w:rPr>
          <w:rFonts w:ascii="Times New Roman" w:hAnsi="Times New Roman"/>
          <w:sz w:val="28"/>
          <w:szCs w:val="28"/>
        </w:rPr>
        <w:t xml:space="preserve"> торфов, так и источники возникновения пожаров. </w:t>
      </w:r>
      <w:r w:rsidRPr="00CB0850">
        <w:rPr>
          <w:rFonts w:ascii="Times New Roman" w:hAnsi="Times New Roman"/>
          <w:b/>
          <w:i/>
          <w:sz w:val="28"/>
          <w:szCs w:val="28"/>
        </w:rPr>
        <w:t>Коэффициент пожарной опасности торфов</w:t>
      </w:r>
      <w:r w:rsidRPr="00CB0850">
        <w:rPr>
          <w:rFonts w:ascii="Times New Roman" w:hAnsi="Times New Roman"/>
          <w:sz w:val="28"/>
          <w:szCs w:val="28"/>
        </w:rPr>
        <w:t xml:space="preserve"> </w:t>
      </w:r>
      <w:r w:rsidRPr="00CB0850">
        <w:rPr>
          <w:rFonts w:ascii="Times New Roman" w:hAnsi="Times New Roman"/>
          <w:position w:val="-16"/>
        </w:rPr>
        <w:object w:dxaOrig="520" w:dyaOrig="420">
          <v:shape id="_x0000_i1030" type="#_x0000_t75" style="width:26.25pt;height:21pt" o:ole="">
            <v:imagedata r:id="rId18" o:title=""/>
          </v:shape>
          <o:OLEObject Type="Embed" ProgID="Equation.3" ShapeID="_x0000_i1030" DrawAspect="Content" ObjectID="_1509778625" r:id="rId19"/>
        </w:object>
      </w:r>
      <w:r w:rsidRPr="00CB0850">
        <w:rPr>
          <w:rFonts w:ascii="Times New Roman" w:hAnsi="Times New Roman"/>
          <w:sz w:val="28"/>
          <w:szCs w:val="28"/>
        </w:rPr>
        <w:t xml:space="preserve"> рассчитывается по формуле:</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16"/>
        </w:rPr>
        <w:object w:dxaOrig="3920" w:dyaOrig="420">
          <v:shape id="_x0000_i1031" type="#_x0000_t75" style="width:195.75pt;height:21pt" o:ole="">
            <v:imagedata r:id="rId20" o:title=""/>
          </v:shape>
          <o:OLEObject Type="Embed" ProgID="Equation.3" ShapeID="_x0000_i1031" DrawAspect="Content" ObjectID="_1509778626" r:id="rId21"/>
        </w:object>
      </w:r>
      <w:r w:rsidRPr="00CB0850">
        <w:rPr>
          <w:rFonts w:ascii="Times New Roman" w:hAnsi="Times New Roman"/>
          <w:sz w:val="28"/>
          <w:szCs w:val="28"/>
        </w:rPr>
        <w:t>,</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где </w:t>
      </w:r>
      <w:r w:rsidRPr="00CB0850">
        <w:rPr>
          <w:rFonts w:ascii="Times New Roman" w:hAnsi="Times New Roman"/>
          <w:position w:val="-16"/>
        </w:rPr>
        <w:object w:dxaOrig="440" w:dyaOrig="420">
          <v:shape id="_x0000_i1032" type="#_x0000_t75" style="width:21.75pt;height:21pt" o:ole="">
            <v:imagedata r:id="rId22" o:title=""/>
          </v:shape>
          <o:OLEObject Type="Embed" ProgID="Equation.3" ShapeID="_x0000_i1032" DrawAspect="Content" ObjectID="_1509778627" r:id="rId23"/>
        </w:object>
      </w:r>
      <w:r w:rsidRPr="00CB0850">
        <w:rPr>
          <w:rFonts w:ascii="Times New Roman" w:hAnsi="Times New Roman"/>
          <w:sz w:val="28"/>
          <w:szCs w:val="28"/>
        </w:rPr>
        <w:t xml:space="preserve"> – коэффициент </w:t>
      </w:r>
      <w:proofErr w:type="spellStart"/>
      <w:r w:rsidRPr="00CB0850">
        <w:rPr>
          <w:rFonts w:ascii="Times New Roman" w:hAnsi="Times New Roman"/>
          <w:sz w:val="28"/>
          <w:szCs w:val="28"/>
        </w:rPr>
        <w:t>заторфованности</w:t>
      </w:r>
      <w:proofErr w:type="spellEnd"/>
      <w:r w:rsidRPr="00CB0850">
        <w:rPr>
          <w:rFonts w:ascii="Times New Roman" w:hAnsi="Times New Roman"/>
          <w:sz w:val="28"/>
          <w:szCs w:val="28"/>
        </w:rPr>
        <w:t xml:space="preserve"> участка;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12"/>
        </w:rPr>
        <w:object w:dxaOrig="480" w:dyaOrig="380">
          <v:shape id="_x0000_i1033" type="#_x0000_t75" style="width:24pt;height:18.75pt" o:ole="">
            <v:imagedata r:id="rId24" o:title=""/>
          </v:shape>
          <o:OLEObject Type="Embed" ProgID="Equation.3" ShapeID="_x0000_i1033" DrawAspect="Content" ObjectID="_1509778628" r:id="rId25"/>
        </w:object>
      </w:r>
      <w:r w:rsidRPr="00CB0850">
        <w:rPr>
          <w:rFonts w:ascii="Times New Roman" w:hAnsi="Times New Roman"/>
        </w:rPr>
        <w:t xml:space="preserve"> </w:t>
      </w:r>
      <w:r w:rsidRPr="00CB0850">
        <w:rPr>
          <w:rFonts w:ascii="Times New Roman" w:hAnsi="Times New Roman"/>
          <w:sz w:val="28"/>
          <w:szCs w:val="28"/>
        </w:rPr>
        <w:t>– коэффициент типа залегания торфа на участке;</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12"/>
        </w:rPr>
        <w:object w:dxaOrig="360" w:dyaOrig="380">
          <v:shape id="_x0000_i1034" type="#_x0000_t75" style="width:18pt;height:18.75pt" o:ole="">
            <v:imagedata r:id="rId26" o:title=""/>
          </v:shape>
          <o:OLEObject Type="Embed" ProgID="Equation.3" ShapeID="_x0000_i1034" DrawAspect="Content" ObjectID="_1509778629" r:id="rId27"/>
        </w:object>
      </w:r>
      <w:r w:rsidRPr="00CB0850">
        <w:rPr>
          <w:rFonts w:ascii="Times New Roman" w:hAnsi="Times New Roman"/>
        </w:rPr>
        <w:t xml:space="preserve"> </w:t>
      </w:r>
      <w:r w:rsidRPr="00CB0850">
        <w:rPr>
          <w:rFonts w:ascii="Times New Roman" w:hAnsi="Times New Roman"/>
          <w:sz w:val="28"/>
          <w:szCs w:val="28"/>
        </w:rPr>
        <w:t>– индекс сухости на участке;</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12"/>
        </w:rPr>
        <w:object w:dxaOrig="440" w:dyaOrig="380">
          <v:shape id="_x0000_i1035" type="#_x0000_t75" style="width:21.75pt;height:18.75pt" o:ole="">
            <v:imagedata r:id="rId28" o:title=""/>
          </v:shape>
          <o:OLEObject Type="Embed" ProgID="Equation.3" ShapeID="_x0000_i1035" DrawAspect="Content" ObjectID="_1509778630" r:id="rId29"/>
        </w:object>
      </w:r>
      <w:r w:rsidRPr="00CB0850">
        <w:rPr>
          <w:rFonts w:ascii="Times New Roman" w:hAnsi="Times New Roman"/>
        </w:rPr>
        <w:t xml:space="preserve"> </w:t>
      </w:r>
      <w:r w:rsidRPr="00CB0850">
        <w:rPr>
          <w:rFonts w:ascii="Times New Roman" w:hAnsi="Times New Roman"/>
          <w:sz w:val="28"/>
          <w:szCs w:val="28"/>
        </w:rPr>
        <w:t>– коэффициент грозовой активности в районе участка;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12"/>
        </w:rPr>
        <w:object w:dxaOrig="520" w:dyaOrig="380">
          <v:shape id="_x0000_i1036" type="#_x0000_t75" style="width:26.25pt;height:18.75pt" o:ole="">
            <v:imagedata r:id="rId30" o:title=""/>
          </v:shape>
          <o:OLEObject Type="Embed" ProgID="Equation.3" ShapeID="_x0000_i1036" DrawAspect="Content" ObjectID="_1509778631" r:id="rId31"/>
        </w:object>
      </w:r>
      <w:r w:rsidRPr="00CB0850">
        <w:rPr>
          <w:rFonts w:ascii="Times New Roman" w:hAnsi="Times New Roman"/>
        </w:rPr>
        <w:t xml:space="preserve"> </w:t>
      </w:r>
      <w:r w:rsidRPr="00CB0850">
        <w:rPr>
          <w:rFonts w:ascii="Times New Roman" w:hAnsi="Times New Roman"/>
          <w:sz w:val="28"/>
          <w:szCs w:val="28"/>
        </w:rPr>
        <w:t>– нормировочный коэффициент грозовой активности (</w:t>
      </w:r>
      <w:r w:rsidRPr="00CB0850">
        <w:rPr>
          <w:rFonts w:ascii="Times New Roman" w:hAnsi="Times New Roman"/>
          <w:position w:val="-12"/>
          <w:sz w:val="28"/>
          <w:szCs w:val="28"/>
        </w:rPr>
        <w:object w:dxaOrig="520" w:dyaOrig="380">
          <v:shape id="_x0000_i1037" type="#_x0000_t75" style="width:26.25pt;height:18.75pt" o:ole="">
            <v:imagedata r:id="rId32" o:title=""/>
          </v:shape>
          <o:OLEObject Type="Embed" ProgID="Equation.3" ShapeID="_x0000_i1037" DrawAspect="Content" ObjectID="_1509778632" r:id="rId33"/>
        </w:object>
      </w:r>
      <w:r w:rsidRPr="00CB0850">
        <w:rPr>
          <w:rFonts w:ascii="Times New Roman" w:hAnsi="Times New Roman"/>
          <w:sz w:val="28"/>
          <w:szCs w:val="28"/>
        </w:rPr>
        <w:t xml:space="preserve"> = 0,3).</w:t>
      </w:r>
    </w:p>
    <w:p w:rsidR="004C5799" w:rsidRPr="00CB0850" w:rsidRDefault="004C5799" w:rsidP="004C5799">
      <w:pPr>
        <w:ind w:firstLine="360"/>
        <w:jc w:val="both"/>
        <w:rPr>
          <w:rFonts w:ascii="Times New Roman" w:hAnsi="Times New Roman"/>
          <w:b/>
          <w:sz w:val="28"/>
          <w:szCs w:val="28"/>
        </w:rPr>
      </w:pPr>
      <w:r w:rsidRPr="00CB0850">
        <w:rPr>
          <w:rFonts w:ascii="Times New Roman" w:hAnsi="Times New Roman"/>
          <w:sz w:val="28"/>
          <w:szCs w:val="28"/>
        </w:rPr>
        <w:t xml:space="preserve">С учетом коэффициентов пожарной опасности участков рассчитывается </w:t>
      </w:r>
      <w:r w:rsidRPr="00CB0850">
        <w:rPr>
          <w:rFonts w:ascii="Times New Roman" w:hAnsi="Times New Roman"/>
          <w:b/>
          <w:i/>
          <w:sz w:val="28"/>
          <w:szCs w:val="28"/>
        </w:rPr>
        <w:t>коэффициент пожарной опасности</w:t>
      </w:r>
      <w:r w:rsidRPr="00CB0850">
        <w:rPr>
          <w:rFonts w:ascii="Times New Roman" w:hAnsi="Times New Roman"/>
          <w:b/>
          <w:sz w:val="28"/>
          <w:szCs w:val="28"/>
        </w:rPr>
        <w:t xml:space="preserve"> </w:t>
      </w:r>
      <w:r w:rsidRPr="00CB0850">
        <w:rPr>
          <w:rFonts w:ascii="Times New Roman" w:hAnsi="Times New Roman"/>
          <w:b/>
          <w:i/>
          <w:sz w:val="28"/>
          <w:szCs w:val="28"/>
        </w:rPr>
        <w:t>муниципального образования:</w:t>
      </w:r>
      <w:r w:rsidRPr="00CB0850">
        <w:rPr>
          <w:rFonts w:ascii="Times New Roman" w:hAnsi="Times New Roman"/>
          <w:b/>
          <w:sz w:val="28"/>
          <w:szCs w:val="28"/>
        </w:rPr>
        <w:t xml:space="preserve"> </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36"/>
        </w:rPr>
        <w:object w:dxaOrig="4000" w:dyaOrig="1140">
          <v:shape id="_x0000_i1038" type="#_x0000_t75" style="width:200.25pt;height:57pt" o:ole="">
            <v:imagedata r:id="rId34" o:title=""/>
          </v:shape>
          <o:OLEObject Type="Embed" ProgID="Equation.3" ShapeID="_x0000_i1038" DrawAspect="Content" ObjectID="_1509778633" r:id="rId35"/>
        </w:object>
      </w:r>
      <w:r w:rsidRPr="00CB0850">
        <w:rPr>
          <w:rFonts w:ascii="Times New Roman" w:hAnsi="Times New Roman"/>
          <w:sz w:val="28"/>
          <w:szCs w:val="28"/>
        </w:rPr>
        <w:t>;</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где </w:t>
      </w:r>
      <w:r w:rsidRPr="00CB0850">
        <w:rPr>
          <w:rFonts w:ascii="Times New Roman" w:hAnsi="Times New Roman"/>
          <w:position w:val="-16"/>
        </w:rPr>
        <w:object w:dxaOrig="620" w:dyaOrig="420">
          <v:shape id="_x0000_i1039" type="#_x0000_t75" style="width:30.75pt;height:21pt" o:ole="">
            <v:imagedata r:id="rId36" o:title=""/>
          </v:shape>
          <o:OLEObject Type="Embed" ProgID="Equation.3" ShapeID="_x0000_i1039" DrawAspect="Content" ObjectID="_1509778634" r:id="rId37"/>
        </w:object>
      </w:r>
      <w:r w:rsidRPr="00CB0850">
        <w:rPr>
          <w:rFonts w:ascii="Times New Roman" w:hAnsi="Times New Roman"/>
          <w:sz w:val="28"/>
          <w:szCs w:val="28"/>
        </w:rPr>
        <w:t>– коэффициент пожарной опасности торфов</w:t>
      </w:r>
      <w:r w:rsidRPr="00CB0850">
        <w:rPr>
          <w:rFonts w:ascii="Times New Roman" w:hAnsi="Times New Roman"/>
        </w:rPr>
        <w:t xml:space="preserve"> </w:t>
      </w:r>
      <w:proofErr w:type="spellStart"/>
      <w:r w:rsidRPr="00CB0850">
        <w:rPr>
          <w:rFonts w:ascii="Times New Roman" w:hAnsi="Times New Roman"/>
          <w:i/>
          <w:sz w:val="28"/>
          <w:szCs w:val="28"/>
          <w:lang w:val="en-US"/>
        </w:rPr>
        <w:t>i</w:t>
      </w:r>
      <w:proofErr w:type="spellEnd"/>
      <w:r w:rsidRPr="00CB0850">
        <w:rPr>
          <w:rFonts w:ascii="Times New Roman" w:hAnsi="Times New Roman"/>
          <w:sz w:val="28"/>
          <w:szCs w:val="28"/>
        </w:rPr>
        <w:t>-го участка;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12"/>
        </w:rPr>
        <w:object w:dxaOrig="279" w:dyaOrig="380">
          <v:shape id="_x0000_i1040" type="#_x0000_t75" style="width:14.25pt;height:18.75pt" o:ole="">
            <v:imagedata r:id="rId38" o:title=""/>
          </v:shape>
          <o:OLEObject Type="Embed" ProgID="Equation.3" ShapeID="_x0000_i1040" DrawAspect="Content" ObjectID="_1509778635" r:id="rId39"/>
        </w:object>
      </w:r>
      <w:r w:rsidRPr="00CB0850">
        <w:rPr>
          <w:rFonts w:ascii="Times New Roman" w:hAnsi="Times New Roman"/>
        </w:rPr>
        <w:t xml:space="preserve"> </w:t>
      </w:r>
      <w:r w:rsidRPr="00CB0850">
        <w:rPr>
          <w:rFonts w:ascii="Times New Roman" w:hAnsi="Times New Roman"/>
          <w:sz w:val="28"/>
          <w:szCs w:val="28"/>
        </w:rPr>
        <w:t>– площадь</w:t>
      </w:r>
      <w:r w:rsidRPr="00CB0850">
        <w:rPr>
          <w:rFonts w:ascii="Times New Roman" w:hAnsi="Times New Roman"/>
        </w:rPr>
        <w:t xml:space="preserve"> </w:t>
      </w:r>
      <w:proofErr w:type="spellStart"/>
      <w:r w:rsidRPr="00CB0850">
        <w:rPr>
          <w:rFonts w:ascii="Times New Roman" w:hAnsi="Times New Roman"/>
          <w:i/>
          <w:sz w:val="28"/>
          <w:szCs w:val="28"/>
          <w:lang w:val="en-US"/>
        </w:rPr>
        <w:t>i</w:t>
      </w:r>
      <w:proofErr w:type="spellEnd"/>
      <w:r w:rsidRPr="00CB0850">
        <w:rPr>
          <w:rFonts w:ascii="Times New Roman" w:hAnsi="Times New Roman"/>
          <w:sz w:val="28"/>
          <w:szCs w:val="28"/>
        </w:rPr>
        <w:t>-го участка;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12"/>
        </w:rPr>
        <w:object w:dxaOrig="300" w:dyaOrig="380">
          <v:shape id="_x0000_i1041" type="#_x0000_t75" style="width:15pt;height:18.75pt" o:ole="">
            <v:imagedata r:id="rId40" o:title=""/>
          </v:shape>
          <o:OLEObject Type="Embed" ProgID="Equation.3" ShapeID="_x0000_i1041" DrawAspect="Content" ObjectID="_1509778636" r:id="rId41"/>
        </w:object>
      </w:r>
      <w:r w:rsidRPr="00CB0850">
        <w:rPr>
          <w:rFonts w:ascii="Times New Roman" w:hAnsi="Times New Roman"/>
        </w:rPr>
        <w:t xml:space="preserve"> </w:t>
      </w:r>
      <w:r w:rsidRPr="00CB0850">
        <w:rPr>
          <w:rFonts w:ascii="Times New Roman" w:hAnsi="Times New Roman"/>
          <w:sz w:val="28"/>
          <w:szCs w:val="28"/>
        </w:rPr>
        <w:t>– площадь</w:t>
      </w:r>
      <w:r w:rsidRPr="00CB0850">
        <w:rPr>
          <w:rFonts w:ascii="Times New Roman" w:hAnsi="Times New Roman"/>
        </w:rPr>
        <w:t xml:space="preserve"> </w:t>
      </w:r>
      <w:r w:rsidRPr="00CB0850">
        <w:rPr>
          <w:rFonts w:ascii="Times New Roman" w:hAnsi="Times New Roman"/>
          <w:sz w:val="28"/>
          <w:szCs w:val="28"/>
        </w:rPr>
        <w:t>территории субъекта;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12"/>
        </w:rPr>
        <w:object w:dxaOrig="380" w:dyaOrig="380">
          <v:shape id="_x0000_i1042" type="#_x0000_t75" style="width:18.75pt;height:18.75pt" o:ole="">
            <v:imagedata r:id="rId42" o:title=""/>
          </v:shape>
          <o:OLEObject Type="Embed" ProgID="Equation.3" ShapeID="_x0000_i1042" DrawAspect="Content" ObjectID="_1509778637" r:id="rId43"/>
        </w:object>
      </w:r>
      <w:r w:rsidRPr="00CB0850">
        <w:rPr>
          <w:rFonts w:ascii="Times New Roman" w:hAnsi="Times New Roman"/>
        </w:rPr>
        <w:t xml:space="preserve"> </w:t>
      </w:r>
      <w:r w:rsidRPr="00CB0850">
        <w:rPr>
          <w:rFonts w:ascii="Times New Roman" w:hAnsi="Times New Roman"/>
          <w:sz w:val="28"/>
          <w:szCs w:val="28"/>
        </w:rPr>
        <w:t>– численность населения субъекта;</w:t>
      </w:r>
    </w:p>
    <w:p w:rsidR="004C5799" w:rsidRPr="00CB0850" w:rsidRDefault="004C5799" w:rsidP="004C5799">
      <w:pPr>
        <w:ind w:firstLine="360"/>
        <w:jc w:val="both"/>
        <w:rPr>
          <w:rFonts w:ascii="Times New Roman" w:hAnsi="Times New Roman"/>
        </w:rPr>
      </w:pPr>
      <w:r w:rsidRPr="00CB0850">
        <w:rPr>
          <w:rFonts w:ascii="Times New Roman" w:hAnsi="Times New Roman"/>
          <w:position w:val="-12"/>
        </w:rPr>
        <w:object w:dxaOrig="540" w:dyaOrig="380">
          <v:shape id="_x0000_i1043" type="#_x0000_t75" style="width:27pt;height:18.75pt" o:ole="">
            <v:imagedata r:id="rId44" o:title=""/>
          </v:shape>
          <o:OLEObject Type="Embed" ProgID="Equation.3" ShapeID="_x0000_i1043" DrawAspect="Content" ObjectID="_1509778638" r:id="rId45"/>
        </w:object>
      </w:r>
      <w:r w:rsidRPr="00CB0850">
        <w:rPr>
          <w:rFonts w:ascii="Times New Roman" w:hAnsi="Times New Roman"/>
        </w:rPr>
        <w:t xml:space="preserve"> </w:t>
      </w:r>
      <w:r w:rsidRPr="00CB0850">
        <w:rPr>
          <w:rFonts w:ascii="Times New Roman" w:hAnsi="Times New Roman"/>
          <w:sz w:val="28"/>
          <w:szCs w:val="28"/>
        </w:rPr>
        <w:t xml:space="preserve">– нормировочный коэффициент активности населения – </w:t>
      </w:r>
      <w:r w:rsidRPr="00CB0850">
        <w:rPr>
          <w:rFonts w:ascii="Times New Roman" w:hAnsi="Times New Roman"/>
          <w:position w:val="-12"/>
          <w:sz w:val="28"/>
          <w:szCs w:val="28"/>
        </w:rPr>
        <w:object w:dxaOrig="540" w:dyaOrig="380">
          <v:shape id="_x0000_i1044" type="#_x0000_t75" style="width:27pt;height:18.75pt" o:ole="">
            <v:imagedata r:id="rId44" o:title=""/>
          </v:shape>
          <o:OLEObject Type="Embed" ProgID="Equation.3" ShapeID="_x0000_i1044" DrawAspect="Content" ObjectID="_1509778639" r:id="rId46"/>
        </w:object>
      </w:r>
      <w:r w:rsidRPr="00CB0850">
        <w:rPr>
          <w:rFonts w:ascii="Times New Roman" w:hAnsi="Times New Roman"/>
          <w:sz w:val="28"/>
          <w:szCs w:val="28"/>
        </w:rPr>
        <w:t xml:space="preserve"> ≈ 0,7;</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position w:val="-12"/>
        </w:rPr>
        <w:object w:dxaOrig="300" w:dyaOrig="380">
          <v:shape id="_x0000_i1045" type="#_x0000_t75" style="width:15pt;height:18.75pt" o:ole="">
            <v:imagedata r:id="rId47" o:title=""/>
          </v:shape>
          <o:OLEObject Type="Embed" ProgID="Equation.3" ShapeID="_x0000_i1045" DrawAspect="Content" ObjectID="_1509778640" r:id="rId48"/>
        </w:object>
      </w:r>
      <w:r w:rsidRPr="00CB0850">
        <w:rPr>
          <w:rFonts w:ascii="Times New Roman" w:hAnsi="Times New Roman"/>
        </w:rPr>
        <w:t xml:space="preserve"> </w:t>
      </w:r>
      <w:r w:rsidRPr="00CB0850">
        <w:rPr>
          <w:rFonts w:ascii="Times New Roman" w:hAnsi="Times New Roman"/>
          <w:sz w:val="28"/>
          <w:szCs w:val="28"/>
        </w:rPr>
        <w:t>– плотность населения субъекта.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Значения нормировочных коэффициентов </w:t>
      </w:r>
      <w:r w:rsidRPr="00CB0850">
        <w:rPr>
          <w:rFonts w:ascii="Times New Roman" w:hAnsi="Times New Roman"/>
          <w:position w:val="-12"/>
          <w:sz w:val="28"/>
          <w:szCs w:val="28"/>
        </w:rPr>
        <w:object w:dxaOrig="520" w:dyaOrig="380">
          <v:shape id="_x0000_i1046" type="#_x0000_t75" style="width:26.25pt;height:18.75pt" o:ole="">
            <v:imagedata r:id="rId32" o:title=""/>
          </v:shape>
          <o:OLEObject Type="Embed" ProgID="Equation.3" ShapeID="_x0000_i1046" DrawAspect="Content" ObjectID="_1509778641" r:id="rId49"/>
        </w:object>
      </w:r>
      <w:r w:rsidRPr="00CB0850">
        <w:rPr>
          <w:rFonts w:ascii="Times New Roman" w:hAnsi="Times New Roman"/>
          <w:sz w:val="28"/>
          <w:szCs w:val="28"/>
        </w:rPr>
        <w:t xml:space="preserve"> и </w:t>
      </w:r>
      <w:r w:rsidRPr="00CB0850">
        <w:rPr>
          <w:rFonts w:ascii="Times New Roman" w:hAnsi="Times New Roman"/>
          <w:position w:val="-12"/>
          <w:sz w:val="28"/>
          <w:szCs w:val="28"/>
        </w:rPr>
        <w:object w:dxaOrig="540" w:dyaOrig="380">
          <v:shape id="_x0000_i1047" type="#_x0000_t75" style="width:27pt;height:18.75pt" o:ole="">
            <v:imagedata r:id="rId44" o:title=""/>
          </v:shape>
          <o:OLEObject Type="Embed" ProgID="Equation.3" ShapeID="_x0000_i1047" DrawAspect="Content" ObjectID="_1509778642" r:id="rId50"/>
        </w:object>
      </w:r>
      <w:r w:rsidRPr="00CB0850">
        <w:rPr>
          <w:rFonts w:ascii="Times New Roman" w:hAnsi="Times New Roman"/>
          <w:sz w:val="28"/>
          <w:szCs w:val="28"/>
        </w:rPr>
        <w:t xml:space="preserve"> определены по результатам анализа многолетних данных об источниках (причинах) природных пожаров, согласно которым на долю антропогенных источников природных пожаров приходится в среднем 70 %, а на долю природных – 30 % источников (помимо возгораний от грозовых разрядов зарегистрированы случаи самовозгорания торфа).</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Для Наргинского сельского поселения Молчановского района Томской области характерна степень пожарной опасности выше средней. Значение интегрального показателя опасности торфяных пожаров </w:t>
      </w:r>
      <w:r w:rsidRPr="00CB0850">
        <w:rPr>
          <w:rFonts w:ascii="Times New Roman" w:hAnsi="Times New Roman"/>
          <w:position w:val="-12"/>
        </w:rPr>
        <w:object w:dxaOrig="520" w:dyaOrig="380">
          <v:shape id="_x0000_i1048" type="#_x0000_t75" style="width:26.25pt;height:18.75pt" o:ole="">
            <v:imagedata r:id="rId51" o:title=""/>
          </v:shape>
          <o:OLEObject Type="Embed" ProgID="Equation.3" ShapeID="_x0000_i1048" DrawAspect="Content" ObjectID="_1509778643" r:id="rId52"/>
        </w:object>
      </w:r>
      <w:r w:rsidRPr="00CB0850">
        <w:rPr>
          <w:rFonts w:ascii="Times New Roman" w:hAnsi="Times New Roman"/>
          <w:sz w:val="28"/>
          <w:szCs w:val="28"/>
        </w:rPr>
        <w:t xml:space="preserve"> составляет от 27 до 42.</w:t>
      </w:r>
    </w:p>
    <w:p w:rsidR="004C5799" w:rsidRPr="00CB0850" w:rsidRDefault="004C5799" w:rsidP="004C5799">
      <w:pPr>
        <w:pStyle w:val="1"/>
        <w:suppressAutoHyphens/>
        <w:ind w:left="357"/>
        <w:jc w:val="both"/>
        <w:rPr>
          <w:rFonts w:ascii="Times New Roman" w:hAnsi="Times New Roman" w:cs="Times New Roman"/>
          <w:sz w:val="28"/>
          <w:szCs w:val="28"/>
        </w:rPr>
      </w:pPr>
      <w:bookmarkStart w:id="14" w:name="_Toc150244379"/>
      <w:r w:rsidRPr="00CB08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0850">
        <w:rPr>
          <w:rFonts w:ascii="Times New Roman" w:hAnsi="Times New Roman" w:cs="Times New Roman"/>
          <w:sz w:val="28"/>
          <w:szCs w:val="28"/>
        </w:rPr>
        <w:t>Перечень и характеристика техногенных чрезвычайных ситуаций</w:t>
      </w:r>
      <w:bookmarkEnd w:id="14"/>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Количество и масштабы последствий аварий и техногенных катастроф становятся все более опасными для населения, окружающей среды и экономики страны. Риск возникновения чрезвычайных ситуаций техногенного характера растет. Многие потенциально-опасные объекты топливно-энергетического комплекса (электроэнергетики, нефтегазодобывающей отраслей, трубопроводного транспорта) имеют выработку проектного ресурса на уровне 75 – 80 %, что увеличивает риск возникновения на них чрезвычайных ситуаций.</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lastRenderedPageBreak/>
        <w:t>Из всех источников опасности на автомобильном транспорте наибольшую угрозу для населения представляют дорожно-транспортные происшествия – наезды на пешеходов и столкновения транспортных средств, число которых с каждым годом растет.</w:t>
      </w:r>
    </w:p>
    <w:p w:rsidR="004C5799" w:rsidRPr="00CB0850" w:rsidRDefault="004C5799" w:rsidP="004C5799">
      <w:pPr>
        <w:jc w:val="both"/>
        <w:rPr>
          <w:rFonts w:ascii="Times New Roman" w:hAnsi="Times New Roman"/>
          <w:sz w:val="28"/>
          <w:szCs w:val="28"/>
        </w:rPr>
      </w:pPr>
      <w:r w:rsidRPr="00CB0850">
        <w:rPr>
          <w:rFonts w:ascii="Times New Roman" w:hAnsi="Times New Roman"/>
          <w:sz w:val="28"/>
          <w:szCs w:val="28"/>
        </w:rPr>
        <w:t xml:space="preserve">Пожары на объектах экономики и в жилом секторе приводят к гибели и </w:t>
      </w:r>
      <w:proofErr w:type="spellStart"/>
      <w:r w:rsidRPr="00CB0850">
        <w:rPr>
          <w:rFonts w:ascii="Times New Roman" w:hAnsi="Times New Roman"/>
          <w:sz w:val="28"/>
          <w:szCs w:val="28"/>
        </w:rPr>
        <w:t>травмированию</w:t>
      </w:r>
      <w:proofErr w:type="spellEnd"/>
      <w:r w:rsidRPr="00CB0850">
        <w:rPr>
          <w:rFonts w:ascii="Times New Roman" w:hAnsi="Times New Roman"/>
          <w:sz w:val="28"/>
          <w:szCs w:val="28"/>
        </w:rPr>
        <w:t xml:space="preserve"> людей и уничтожению имущества. С ними связано наибольшее число техногенных чрезвычайных ситуаций.</w:t>
      </w:r>
    </w:p>
    <w:p w:rsidR="004C5799" w:rsidRPr="00CB0850" w:rsidRDefault="004C5799" w:rsidP="004C5799">
      <w:pPr>
        <w:ind w:firstLine="357"/>
        <w:jc w:val="both"/>
        <w:rPr>
          <w:rFonts w:ascii="Times New Roman" w:hAnsi="Times New Roman"/>
          <w:sz w:val="28"/>
          <w:szCs w:val="28"/>
        </w:rPr>
      </w:pPr>
      <w:r w:rsidRPr="00CB0850">
        <w:rPr>
          <w:rFonts w:ascii="Times New Roman" w:hAnsi="Times New Roman"/>
          <w:sz w:val="28"/>
          <w:szCs w:val="28"/>
        </w:rPr>
        <w:t>Большой ущерб наносят аварии на системах жилищно-коммунального хозяйства, связанные с нарушениями тепло- и энергоснабжения и изношенностью основных фондов. Аварии на тепловых и электрических сетях в холодное время года обусловливают возникновение большого числа чрезвычайных ситуаций.</w:t>
      </w:r>
    </w:p>
    <w:p w:rsidR="004C5799" w:rsidRPr="00CB0850" w:rsidRDefault="004C5799" w:rsidP="004C5799">
      <w:pPr>
        <w:pStyle w:val="1"/>
        <w:rPr>
          <w:rFonts w:ascii="Times New Roman" w:hAnsi="Times New Roman" w:cs="Times New Roman"/>
          <w:sz w:val="28"/>
          <w:szCs w:val="28"/>
        </w:rPr>
      </w:pPr>
      <w:bookmarkStart w:id="15" w:name="_Toc150244380"/>
      <w:r>
        <w:rPr>
          <w:rFonts w:ascii="Times New Roman" w:hAnsi="Times New Roman" w:cs="Times New Roman"/>
          <w:sz w:val="28"/>
          <w:szCs w:val="28"/>
        </w:rPr>
        <w:t xml:space="preserve">                                               </w:t>
      </w:r>
      <w:r w:rsidRPr="00CB0850">
        <w:rPr>
          <w:rFonts w:ascii="Times New Roman" w:hAnsi="Times New Roman" w:cs="Times New Roman"/>
          <w:sz w:val="28"/>
          <w:szCs w:val="28"/>
        </w:rPr>
        <w:t>Чрезвычайные ситуации на химически опасных         объектах</w:t>
      </w:r>
      <w:bookmarkEnd w:id="15"/>
    </w:p>
    <w:p w:rsidR="004C5799" w:rsidRPr="00CB0850" w:rsidRDefault="004C5799" w:rsidP="004C5799">
      <w:pPr>
        <w:ind w:firstLine="350"/>
        <w:jc w:val="both"/>
        <w:rPr>
          <w:rFonts w:ascii="Times New Roman" w:hAnsi="Times New Roman"/>
          <w:sz w:val="28"/>
          <w:szCs w:val="28"/>
        </w:rPr>
      </w:pPr>
      <w:r w:rsidRPr="00CB0850">
        <w:rPr>
          <w:rFonts w:ascii="Times New Roman" w:hAnsi="Times New Roman"/>
          <w:sz w:val="28"/>
          <w:szCs w:val="28"/>
        </w:rPr>
        <w:t xml:space="preserve">На территории </w:t>
      </w:r>
      <w:r w:rsidRPr="00CB0850">
        <w:rPr>
          <w:rFonts w:ascii="Times New Roman" w:hAnsi="Times New Roman"/>
          <w:sz w:val="28"/>
          <w:szCs w:val="28"/>
          <w:shd w:val="clear" w:color="auto" w:fill="FFFFFF"/>
        </w:rPr>
        <w:t>муниципального образования «Наргинского сельское поселение»</w:t>
      </w:r>
      <w:r w:rsidRPr="00CB0850">
        <w:rPr>
          <w:rFonts w:ascii="Times New Roman" w:hAnsi="Times New Roman"/>
          <w:sz w:val="28"/>
          <w:szCs w:val="28"/>
        </w:rPr>
        <w:t xml:space="preserve"> химически опасных объектов нет.</w:t>
      </w:r>
    </w:p>
    <w:p w:rsidR="004C5799" w:rsidRPr="00CB0850" w:rsidRDefault="004C5799" w:rsidP="004C5799">
      <w:pPr>
        <w:pStyle w:val="1"/>
        <w:rPr>
          <w:rFonts w:ascii="Times New Roman" w:hAnsi="Times New Roman" w:cs="Times New Roman"/>
          <w:sz w:val="28"/>
          <w:szCs w:val="28"/>
        </w:rPr>
      </w:pPr>
      <w:bookmarkStart w:id="16" w:name="_Toc150244381"/>
      <w:bookmarkEnd w:id="16"/>
      <w:r>
        <w:rPr>
          <w:rFonts w:ascii="Times New Roman" w:hAnsi="Times New Roman" w:cs="Times New Roman"/>
          <w:sz w:val="28"/>
          <w:szCs w:val="28"/>
        </w:rPr>
        <w:t xml:space="preserve">                                                 </w:t>
      </w:r>
      <w:r w:rsidRPr="00CB0850">
        <w:rPr>
          <w:rFonts w:ascii="Times New Roman" w:hAnsi="Times New Roman" w:cs="Times New Roman"/>
          <w:sz w:val="28"/>
          <w:szCs w:val="28"/>
        </w:rPr>
        <w:t>Чрезвычайные ситуации на радиационно-опасных объектах</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На территории муниципального образования «Наргинского сельское поселение» радиационно-опасных объектов нет. </w:t>
      </w:r>
    </w:p>
    <w:p w:rsidR="004C5799" w:rsidRPr="00CB0850" w:rsidRDefault="004C5799" w:rsidP="004C5799">
      <w:pPr>
        <w:pStyle w:val="1"/>
        <w:jc w:val="both"/>
        <w:rPr>
          <w:rFonts w:ascii="Times New Roman" w:hAnsi="Times New Roman" w:cs="Times New Roman"/>
          <w:sz w:val="28"/>
          <w:szCs w:val="28"/>
        </w:rPr>
      </w:pPr>
      <w:bookmarkStart w:id="17" w:name="_Toc150244382"/>
      <w:r>
        <w:rPr>
          <w:rFonts w:ascii="Times New Roman" w:hAnsi="Times New Roman" w:cs="Times New Roman"/>
          <w:sz w:val="28"/>
          <w:szCs w:val="28"/>
        </w:rPr>
        <w:t xml:space="preserve">                                            </w:t>
      </w:r>
      <w:r w:rsidRPr="00CB0850">
        <w:rPr>
          <w:rFonts w:ascii="Times New Roman" w:hAnsi="Times New Roman" w:cs="Times New Roman"/>
          <w:sz w:val="28"/>
          <w:szCs w:val="28"/>
        </w:rPr>
        <w:t xml:space="preserve">Чрезвычайные ситуации на биологически опасных объектах </w:t>
      </w:r>
      <w:bookmarkEnd w:id="17"/>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На территории муниципального образования «Наргинского сельское поселение» биологически опасных объектов нет.</w:t>
      </w:r>
    </w:p>
    <w:p w:rsidR="004C5799" w:rsidRDefault="004C5799" w:rsidP="004C5799">
      <w:pPr>
        <w:pStyle w:val="1"/>
        <w:suppressAutoHyphens/>
        <w:spacing w:before="0"/>
        <w:jc w:val="center"/>
        <w:rPr>
          <w:rFonts w:ascii="Times New Roman" w:hAnsi="Times New Roman" w:cs="Times New Roman"/>
          <w:sz w:val="28"/>
          <w:szCs w:val="28"/>
        </w:rPr>
      </w:pPr>
      <w:bookmarkStart w:id="18" w:name="_Toc150244383"/>
      <w:r w:rsidRPr="00CB0850">
        <w:rPr>
          <w:rFonts w:ascii="Times New Roman" w:hAnsi="Times New Roman" w:cs="Times New Roman"/>
          <w:sz w:val="28"/>
          <w:szCs w:val="28"/>
        </w:rPr>
        <w:t>Чрезвычайные ситуации</w:t>
      </w:r>
    </w:p>
    <w:p w:rsidR="004C5799" w:rsidRDefault="004C5799" w:rsidP="004C5799">
      <w:pPr>
        <w:pStyle w:val="1"/>
        <w:suppressAutoHyphens/>
        <w:spacing w:before="0"/>
        <w:jc w:val="center"/>
        <w:rPr>
          <w:rFonts w:ascii="Times New Roman" w:hAnsi="Times New Roman" w:cs="Times New Roman"/>
          <w:sz w:val="28"/>
          <w:szCs w:val="28"/>
        </w:rPr>
      </w:pPr>
      <w:r w:rsidRPr="00CB0850">
        <w:rPr>
          <w:rFonts w:ascii="Times New Roman" w:hAnsi="Times New Roman" w:cs="Times New Roman"/>
          <w:sz w:val="28"/>
          <w:szCs w:val="28"/>
        </w:rPr>
        <w:t>на электроэнергетических</w:t>
      </w:r>
      <w:r>
        <w:rPr>
          <w:rFonts w:ascii="Times New Roman" w:hAnsi="Times New Roman" w:cs="Times New Roman"/>
          <w:sz w:val="28"/>
          <w:szCs w:val="28"/>
        </w:rPr>
        <w:t xml:space="preserve"> </w:t>
      </w:r>
      <w:r w:rsidRPr="00CB0850">
        <w:rPr>
          <w:rFonts w:ascii="Times New Roman" w:hAnsi="Times New Roman" w:cs="Times New Roman"/>
          <w:sz w:val="28"/>
          <w:szCs w:val="28"/>
        </w:rPr>
        <w:t>системах и системах</w:t>
      </w:r>
    </w:p>
    <w:p w:rsidR="004C5799" w:rsidRPr="00CB0850" w:rsidRDefault="004C5799" w:rsidP="004C5799">
      <w:pPr>
        <w:pStyle w:val="1"/>
        <w:suppressAutoHyphens/>
        <w:spacing w:before="0"/>
        <w:jc w:val="center"/>
        <w:rPr>
          <w:rFonts w:ascii="Times New Roman" w:hAnsi="Times New Roman" w:cs="Times New Roman"/>
          <w:sz w:val="28"/>
          <w:szCs w:val="28"/>
        </w:rPr>
      </w:pPr>
      <w:r w:rsidRPr="00CB0850">
        <w:rPr>
          <w:rFonts w:ascii="Times New Roman" w:hAnsi="Times New Roman" w:cs="Times New Roman"/>
          <w:sz w:val="28"/>
          <w:szCs w:val="28"/>
        </w:rPr>
        <w:t>связи</w:t>
      </w:r>
      <w:bookmarkEnd w:id="18"/>
    </w:p>
    <w:p w:rsidR="004C5799" w:rsidRPr="00CB0850" w:rsidRDefault="004C5799" w:rsidP="004C5799">
      <w:pPr>
        <w:jc w:val="both"/>
        <w:rPr>
          <w:rFonts w:ascii="Times New Roman" w:hAnsi="Times New Roman"/>
          <w:sz w:val="28"/>
          <w:szCs w:val="28"/>
        </w:rPr>
      </w:pPr>
      <w:r w:rsidRPr="00CB0850">
        <w:rPr>
          <w:rFonts w:ascii="Times New Roman" w:hAnsi="Times New Roman"/>
          <w:sz w:val="28"/>
          <w:szCs w:val="28"/>
        </w:rPr>
        <w:t xml:space="preserve">    Чрезвычайные ситуации на электросетях и сетях связи возможны только при воздействии на них человеческого фактора, сильных ветров, а также при лесных пожарах, второе касается только линий ЛЭП на деревянных опорах. </w:t>
      </w:r>
    </w:p>
    <w:p w:rsidR="004C5799" w:rsidRPr="00CB0850" w:rsidRDefault="004C5799" w:rsidP="004C5799">
      <w:pPr>
        <w:pStyle w:val="1"/>
        <w:jc w:val="both"/>
        <w:rPr>
          <w:rFonts w:ascii="Times New Roman" w:hAnsi="Times New Roman" w:cs="Times New Roman"/>
          <w:sz w:val="28"/>
          <w:szCs w:val="28"/>
        </w:rPr>
      </w:pPr>
      <w:bookmarkStart w:id="19" w:name="_Toc150244384"/>
      <w:r>
        <w:rPr>
          <w:rFonts w:ascii="Times New Roman" w:hAnsi="Times New Roman" w:cs="Times New Roman"/>
          <w:sz w:val="28"/>
          <w:szCs w:val="28"/>
        </w:rPr>
        <w:t xml:space="preserve">                                  </w:t>
      </w:r>
      <w:r w:rsidRPr="00CB0850">
        <w:rPr>
          <w:rFonts w:ascii="Times New Roman" w:hAnsi="Times New Roman" w:cs="Times New Roman"/>
          <w:sz w:val="28"/>
          <w:szCs w:val="28"/>
        </w:rPr>
        <w:t>Чрезвычайные ситуации на коммунальных системах жизнеобеспечения</w:t>
      </w:r>
      <w:bookmarkEnd w:id="19"/>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Обобщенные сведения о состоянии безопасности эксплуатации систем (объектов) жизнеобеспечения населения, степени износа основных производственных фондов и систем защиты приведены в таблице</w:t>
      </w:r>
      <w:r>
        <w:rPr>
          <w:rFonts w:ascii="Times New Roman" w:hAnsi="Times New Roman"/>
          <w:sz w:val="28"/>
          <w:szCs w:val="28"/>
        </w:rPr>
        <w:t>.</w:t>
      </w:r>
    </w:p>
    <w:p w:rsidR="004C5799" w:rsidRDefault="004C5799" w:rsidP="004C5799">
      <w:pPr>
        <w:pStyle w:val="31"/>
        <w:jc w:val="both"/>
        <w:rPr>
          <w:b/>
          <w:sz w:val="28"/>
          <w:szCs w:val="28"/>
        </w:rPr>
      </w:pPr>
      <w:r>
        <w:rPr>
          <w:b/>
          <w:sz w:val="28"/>
          <w:szCs w:val="28"/>
        </w:rPr>
        <w:t xml:space="preserve">                                             </w:t>
      </w:r>
      <w:r w:rsidRPr="00CB0850">
        <w:rPr>
          <w:b/>
          <w:sz w:val="28"/>
          <w:szCs w:val="28"/>
        </w:rPr>
        <w:t>Характеристика систем жизнеобеспечения населения</w:t>
      </w:r>
    </w:p>
    <w:p w:rsidR="004C5799" w:rsidRPr="00583E96" w:rsidRDefault="004C5799" w:rsidP="004C5799">
      <w:pPr>
        <w:pStyle w:val="31"/>
        <w:jc w:val="both"/>
        <w:rPr>
          <w:sz w:val="28"/>
          <w:szCs w:val="28"/>
        </w:rPr>
      </w:pPr>
      <w:r>
        <w:rPr>
          <w:sz w:val="28"/>
          <w:szCs w:val="28"/>
        </w:rPr>
        <w:t xml:space="preserve">                                                                                                                                                               </w:t>
      </w:r>
      <w:r w:rsidRPr="00583E96">
        <w:rPr>
          <w:sz w:val="28"/>
          <w:szCs w:val="28"/>
        </w:rPr>
        <w:t>Таблица 5.</w:t>
      </w:r>
    </w:p>
    <w:tbl>
      <w:tblPr>
        <w:tblW w:w="12844" w:type="dxa"/>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5"/>
        <w:gridCol w:w="2181"/>
        <w:gridCol w:w="1772"/>
        <w:gridCol w:w="2722"/>
        <w:gridCol w:w="2354"/>
      </w:tblGrid>
      <w:tr w:rsidR="004C5799" w:rsidRPr="00CB0850" w:rsidTr="00A6191B">
        <w:trPr>
          <w:cantSplit/>
          <w:trHeight w:val="421"/>
          <w:tblHeader/>
          <w:jc w:val="center"/>
        </w:trPr>
        <w:tc>
          <w:tcPr>
            <w:tcW w:w="3815" w:type="dxa"/>
            <w:vMerge w:val="restart"/>
            <w:vAlign w:val="center"/>
          </w:tcPr>
          <w:p w:rsidR="004C5799" w:rsidRPr="00CB0850" w:rsidRDefault="004C5799" w:rsidP="00A6191B">
            <w:pPr>
              <w:jc w:val="both"/>
              <w:rPr>
                <w:rFonts w:ascii="Times New Roman" w:hAnsi="Times New Roman"/>
              </w:rPr>
            </w:pPr>
            <w:r w:rsidRPr="00CB0850">
              <w:rPr>
                <w:rFonts w:ascii="Times New Roman" w:hAnsi="Times New Roman"/>
              </w:rPr>
              <w:lastRenderedPageBreak/>
              <w:t>Наименование объектов</w:t>
            </w:r>
          </w:p>
        </w:tc>
        <w:tc>
          <w:tcPr>
            <w:tcW w:w="2181" w:type="dxa"/>
            <w:vMerge w:val="restart"/>
            <w:vAlign w:val="center"/>
          </w:tcPr>
          <w:p w:rsidR="004C5799" w:rsidRPr="00CB0850" w:rsidRDefault="004C5799" w:rsidP="00A6191B">
            <w:pPr>
              <w:jc w:val="both"/>
              <w:rPr>
                <w:rFonts w:ascii="Times New Roman" w:hAnsi="Times New Roman"/>
              </w:rPr>
            </w:pPr>
            <w:r w:rsidRPr="00CB0850">
              <w:rPr>
                <w:rFonts w:ascii="Times New Roman" w:hAnsi="Times New Roman"/>
              </w:rPr>
              <w:t>Количество объектов (</w:t>
            </w:r>
            <w:proofErr w:type="spellStart"/>
            <w:proofErr w:type="gramStart"/>
            <w:r w:rsidRPr="00CB0850">
              <w:rPr>
                <w:rFonts w:ascii="Times New Roman" w:hAnsi="Times New Roman"/>
              </w:rPr>
              <w:t>ед</w:t>
            </w:r>
            <w:proofErr w:type="spellEnd"/>
            <w:proofErr w:type="gramEnd"/>
            <w:r w:rsidRPr="00CB0850">
              <w:rPr>
                <w:rFonts w:ascii="Times New Roman" w:hAnsi="Times New Roman"/>
              </w:rPr>
              <w:t>)</w:t>
            </w:r>
          </w:p>
        </w:tc>
        <w:tc>
          <w:tcPr>
            <w:tcW w:w="1772" w:type="dxa"/>
            <w:vMerge w:val="restart"/>
            <w:vAlign w:val="center"/>
          </w:tcPr>
          <w:p w:rsidR="004C5799" w:rsidRPr="00CB0850" w:rsidRDefault="004C5799" w:rsidP="00A6191B">
            <w:pPr>
              <w:jc w:val="both"/>
              <w:rPr>
                <w:rFonts w:ascii="Times New Roman" w:hAnsi="Times New Roman"/>
              </w:rPr>
            </w:pPr>
            <w:r w:rsidRPr="00CB0850">
              <w:rPr>
                <w:rFonts w:ascii="Times New Roman" w:hAnsi="Times New Roman"/>
              </w:rPr>
              <w:t>Показатель аварийности,</w:t>
            </w:r>
          </w:p>
          <w:p w:rsidR="004C5799" w:rsidRPr="00CB0850" w:rsidRDefault="004C5799" w:rsidP="00A6191B">
            <w:pPr>
              <w:jc w:val="both"/>
              <w:rPr>
                <w:rFonts w:ascii="Times New Roman" w:hAnsi="Times New Roman"/>
              </w:rPr>
            </w:pPr>
            <w:r w:rsidRPr="00CB0850">
              <w:rPr>
                <w:rFonts w:ascii="Times New Roman" w:hAnsi="Times New Roman"/>
              </w:rPr>
              <w:t>единиц/ тыс.км.</w:t>
            </w:r>
          </w:p>
        </w:tc>
        <w:tc>
          <w:tcPr>
            <w:tcW w:w="5076" w:type="dxa"/>
            <w:gridSpan w:val="2"/>
            <w:vAlign w:val="center"/>
          </w:tcPr>
          <w:p w:rsidR="004C5799" w:rsidRPr="00CB0850" w:rsidRDefault="004C5799" w:rsidP="00A6191B">
            <w:pPr>
              <w:jc w:val="both"/>
              <w:rPr>
                <w:rFonts w:ascii="Times New Roman" w:hAnsi="Times New Roman"/>
              </w:rPr>
            </w:pPr>
            <w:r w:rsidRPr="00CB0850">
              <w:rPr>
                <w:rFonts w:ascii="Times New Roman" w:hAnsi="Times New Roman"/>
              </w:rPr>
              <w:t>Степень износа, %</w:t>
            </w:r>
          </w:p>
        </w:tc>
      </w:tr>
      <w:tr w:rsidR="004C5799" w:rsidRPr="00CB0850" w:rsidTr="00A6191B">
        <w:trPr>
          <w:cantSplit/>
          <w:trHeight w:val="548"/>
          <w:tblHeader/>
          <w:jc w:val="center"/>
        </w:trPr>
        <w:tc>
          <w:tcPr>
            <w:tcW w:w="3815" w:type="dxa"/>
            <w:vMerge/>
            <w:vAlign w:val="center"/>
          </w:tcPr>
          <w:p w:rsidR="004C5799" w:rsidRPr="00CB0850" w:rsidRDefault="004C5799" w:rsidP="00A6191B">
            <w:pPr>
              <w:jc w:val="both"/>
              <w:rPr>
                <w:rFonts w:ascii="Times New Roman" w:hAnsi="Times New Roman"/>
              </w:rPr>
            </w:pPr>
          </w:p>
        </w:tc>
        <w:tc>
          <w:tcPr>
            <w:tcW w:w="2181" w:type="dxa"/>
            <w:vMerge/>
            <w:vAlign w:val="center"/>
          </w:tcPr>
          <w:p w:rsidR="004C5799" w:rsidRPr="00CB0850" w:rsidRDefault="004C5799" w:rsidP="00A6191B">
            <w:pPr>
              <w:jc w:val="both"/>
              <w:rPr>
                <w:rFonts w:ascii="Times New Roman" w:hAnsi="Times New Roman"/>
              </w:rPr>
            </w:pPr>
          </w:p>
        </w:tc>
        <w:tc>
          <w:tcPr>
            <w:tcW w:w="1772" w:type="dxa"/>
            <w:vMerge/>
            <w:vAlign w:val="center"/>
          </w:tcPr>
          <w:p w:rsidR="004C5799" w:rsidRPr="00CB0850" w:rsidRDefault="004C5799" w:rsidP="00A6191B">
            <w:pPr>
              <w:jc w:val="both"/>
              <w:rPr>
                <w:rFonts w:ascii="Times New Roman" w:hAnsi="Times New Roman"/>
              </w:rPr>
            </w:pPr>
          </w:p>
        </w:tc>
        <w:tc>
          <w:tcPr>
            <w:tcW w:w="2722" w:type="dxa"/>
            <w:vAlign w:val="center"/>
          </w:tcPr>
          <w:p w:rsidR="004C5799" w:rsidRPr="00CB0850" w:rsidRDefault="004C5799" w:rsidP="00A6191B">
            <w:pPr>
              <w:jc w:val="both"/>
              <w:rPr>
                <w:rFonts w:ascii="Times New Roman" w:hAnsi="Times New Roman"/>
              </w:rPr>
            </w:pPr>
            <w:r w:rsidRPr="00CB0850">
              <w:rPr>
                <w:rFonts w:ascii="Times New Roman" w:hAnsi="Times New Roman"/>
              </w:rPr>
              <w:t>Основных производственных фондов</w:t>
            </w:r>
          </w:p>
        </w:tc>
        <w:tc>
          <w:tcPr>
            <w:tcW w:w="2354" w:type="dxa"/>
            <w:vAlign w:val="center"/>
          </w:tcPr>
          <w:p w:rsidR="004C5799" w:rsidRPr="00CB0850" w:rsidRDefault="004C5799" w:rsidP="00A6191B">
            <w:pPr>
              <w:jc w:val="both"/>
              <w:rPr>
                <w:rFonts w:ascii="Times New Roman" w:hAnsi="Times New Roman"/>
              </w:rPr>
            </w:pPr>
            <w:r w:rsidRPr="00CB0850">
              <w:rPr>
                <w:rFonts w:ascii="Times New Roman" w:hAnsi="Times New Roman"/>
              </w:rPr>
              <w:t>Систем</w:t>
            </w:r>
          </w:p>
          <w:p w:rsidR="004C5799" w:rsidRPr="00CB0850" w:rsidRDefault="004C5799" w:rsidP="00A6191B">
            <w:pPr>
              <w:jc w:val="both"/>
              <w:rPr>
                <w:rFonts w:ascii="Times New Roman" w:hAnsi="Times New Roman"/>
              </w:rPr>
            </w:pPr>
            <w:r w:rsidRPr="00CB0850">
              <w:rPr>
                <w:rFonts w:ascii="Times New Roman" w:hAnsi="Times New Roman"/>
              </w:rPr>
              <w:t>Защиты</w:t>
            </w:r>
          </w:p>
        </w:tc>
      </w:tr>
      <w:tr w:rsidR="004C5799" w:rsidRPr="00CB0850" w:rsidTr="00A6191B">
        <w:trPr>
          <w:cantSplit/>
          <w:trHeight w:val="3055"/>
          <w:jc w:val="center"/>
        </w:trPr>
        <w:tc>
          <w:tcPr>
            <w:tcW w:w="3815" w:type="dxa"/>
          </w:tcPr>
          <w:p w:rsidR="004C5799" w:rsidRPr="00CB0850" w:rsidRDefault="004C5799" w:rsidP="00A6191B">
            <w:pPr>
              <w:jc w:val="both"/>
              <w:rPr>
                <w:rFonts w:ascii="Times New Roman" w:hAnsi="Times New Roman"/>
              </w:rPr>
            </w:pPr>
            <w:r w:rsidRPr="00CB0850">
              <w:rPr>
                <w:rFonts w:ascii="Times New Roman" w:hAnsi="Times New Roman"/>
              </w:rPr>
              <w:t>Системы жизнеобеспечения:</w:t>
            </w:r>
          </w:p>
          <w:p w:rsidR="004C5799" w:rsidRPr="00CB0850" w:rsidRDefault="004C5799" w:rsidP="00A6191B">
            <w:pPr>
              <w:jc w:val="both"/>
              <w:rPr>
                <w:rFonts w:ascii="Times New Roman" w:hAnsi="Times New Roman"/>
              </w:rPr>
            </w:pPr>
            <w:r w:rsidRPr="00CB0850">
              <w:rPr>
                <w:rFonts w:ascii="Times New Roman" w:hAnsi="Times New Roman"/>
              </w:rPr>
              <w:t>теплоснабжения</w:t>
            </w:r>
          </w:p>
          <w:p w:rsidR="004C5799" w:rsidRPr="00CB0850" w:rsidRDefault="004C5799" w:rsidP="00A6191B">
            <w:pPr>
              <w:jc w:val="both"/>
              <w:rPr>
                <w:rFonts w:ascii="Times New Roman" w:hAnsi="Times New Roman"/>
              </w:rPr>
            </w:pPr>
            <w:r w:rsidRPr="00CB0850">
              <w:rPr>
                <w:rFonts w:ascii="Times New Roman" w:hAnsi="Times New Roman"/>
              </w:rPr>
              <w:t>энергоснабжения</w:t>
            </w:r>
          </w:p>
          <w:p w:rsidR="004C5799" w:rsidRPr="00CB0850" w:rsidRDefault="004C5799" w:rsidP="00A6191B">
            <w:pPr>
              <w:jc w:val="both"/>
              <w:rPr>
                <w:rFonts w:ascii="Times New Roman" w:hAnsi="Times New Roman"/>
              </w:rPr>
            </w:pPr>
            <w:r w:rsidRPr="00CB0850">
              <w:rPr>
                <w:rFonts w:ascii="Times New Roman" w:hAnsi="Times New Roman"/>
              </w:rPr>
              <w:t>водоснабжения</w:t>
            </w:r>
          </w:p>
          <w:p w:rsidR="004C5799" w:rsidRPr="00CB0850" w:rsidRDefault="004C5799" w:rsidP="00A6191B">
            <w:pPr>
              <w:jc w:val="both"/>
              <w:rPr>
                <w:rFonts w:ascii="Times New Roman" w:hAnsi="Times New Roman"/>
              </w:rPr>
            </w:pPr>
            <w:r w:rsidRPr="00CB0850">
              <w:rPr>
                <w:rFonts w:ascii="Times New Roman" w:hAnsi="Times New Roman"/>
              </w:rPr>
              <w:t>газоснабжения</w:t>
            </w:r>
          </w:p>
        </w:tc>
        <w:tc>
          <w:tcPr>
            <w:tcW w:w="2181" w:type="dxa"/>
          </w:tcPr>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r w:rsidRPr="00CB0850">
              <w:rPr>
                <w:rFonts w:ascii="Times New Roman" w:hAnsi="Times New Roman"/>
              </w:rPr>
              <w:t>3</w:t>
            </w:r>
          </w:p>
          <w:p w:rsidR="004C5799" w:rsidRPr="00CB0850" w:rsidRDefault="004C5799" w:rsidP="00A6191B">
            <w:pPr>
              <w:jc w:val="both"/>
              <w:rPr>
                <w:rFonts w:ascii="Times New Roman" w:hAnsi="Times New Roman"/>
              </w:rPr>
            </w:pPr>
            <w:r w:rsidRPr="00CB0850">
              <w:rPr>
                <w:rFonts w:ascii="Times New Roman" w:hAnsi="Times New Roman"/>
              </w:rPr>
              <w:t>1</w:t>
            </w:r>
          </w:p>
          <w:p w:rsidR="004C5799" w:rsidRPr="00CB0850" w:rsidRDefault="004C5799" w:rsidP="00A6191B">
            <w:pPr>
              <w:jc w:val="both"/>
              <w:rPr>
                <w:rFonts w:ascii="Times New Roman" w:hAnsi="Times New Roman"/>
              </w:rPr>
            </w:pPr>
            <w:r w:rsidRPr="00CB0850">
              <w:rPr>
                <w:rFonts w:ascii="Times New Roman" w:hAnsi="Times New Roman"/>
              </w:rPr>
              <w:t>13</w:t>
            </w:r>
          </w:p>
          <w:p w:rsidR="004C5799" w:rsidRPr="00CB0850" w:rsidRDefault="004C5799" w:rsidP="00A6191B">
            <w:pPr>
              <w:jc w:val="both"/>
              <w:rPr>
                <w:rFonts w:ascii="Times New Roman" w:hAnsi="Times New Roman"/>
              </w:rPr>
            </w:pPr>
            <w:r w:rsidRPr="00CB0850">
              <w:rPr>
                <w:rFonts w:ascii="Times New Roman" w:hAnsi="Times New Roman"/>
              </w:rPr>
              <w:t>1</w:t>
            </w:r>
          </w:p>
          <w:p w:rsidR="004C5799" w:rsidRPr="00CB0850" w:rsidRDefault="004C5799" w:rsidP="00A6191B">
            <w:pPr>
              <w:jc w:val="both"/>
              <w:rPr>
                <w:rFonts w:ascii="Times New Roman" w:hAnsi="Times New Roman"/>
              </w:rPr>
            </w:pPr>
          </w:p>
        </w:tc>
        <w:tc>
          <w:tcPr>
            <w:tcW w:w="1772" w:type="dxa"/>
          </w:tcPr>
          <w:p w:rsidR="004C5799" w:rsidRPr="00CB0850" w:rsidRDefault="004C5799" w:rsidP="00A6191B">
            <w:pPr>
              <w:jc w:val="both"/>
              <w:rPr>
                <w:rFonts w:ascii="Times New Roman" w:hAnsi="Times New Roman"/>
              </w:rPr>
            </w:pPr>
          </w:p>
        </w:tc>
        <w:tc>
          <w:tcPr>
            <w:tcW w:w="2722" w:type="dxa"/>
          </w:tcPr>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r w:rsidRPr="00CB0850">
              <w:rPr>
                <w:rFonts w:ascii="Times New Roman" w:hAnsi="Times New Roman"/>
              </w:rPr>
              <w:t>66%</w:t>
            </w:r>
          </w:p>
          <w:p w:rsidR="004C5799" w:rsidRPr="00CB0850" w:rsidRDefault="004C5799" w:rsidP="00A6191B">
            <w:pPr>
              <w:jc w:val="both"/>
              <w:rPr>
                <w:rFonts w:ascii="Times New Roman" w:hAnsi="Times New Roman"/>
              </w:rPr>
            </w:pPr>
            <w:r w:rsidRPr="00CB0850">
              <w:rPr>
                <w:rFonts w:ascii="Times New Roman" w:hAnsi="Times New Roman"/>
              </w:rPr>
              <w:t>20%</w:t>
            </w:r>
          </w:p>
          <w:p w:rsidR="004C5799" w:rsidRPr="00CB0850" w:rsidRDefault="004C5799" w:rsidP="00A6191B">
            <w:pPr>
              <w:jc w:val="both"/>
              <w:rPr>
                <w:rFonts w:ascii="Times New Roman" w:hAnsi="Times New Roman"/>
              </w:rPr>
            </w:pPr>
            <w:r w:rsidRPr="00CB0850">
              <w:rPr>
                <w:rFonts w:ascii="Times New Roman" w:hAnsi="Times New Roman"/>
              </w:rPr>
              <w:t>75%</w:t>
            </w:r>
          </w:p>
          <w:p w:rsidR="004C5799" w:rsidRPr="00CB0850" w:rsidRDefault="004C5799" w:rsidP="00A6191B">
            <w:pPr>
              <w:jc w:val="both"/>
              <w:rPr>
                <w:rFonts w:ascii="Times New Roman" w:hAnsi="Times New Roman"/>
              </w:rPr>
            </w:pPr>
            <w:r w:rsidRPr="00CB0850">
              <w:rPr>
                <w:rFonts w:ascii="Times New Roman" w:hAnsi="Times New Roman"/>
              </w:rPr>
              <w:t>0</w:t>
            </w:r>
          </w:p>
        </w:tc>
        <w:tc>
          <w:tcPr>
            <w:tcW w:w="2354" w:type="dxa"/>
          </w:tcPr>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p>
        </w:tc>
      </w:tr>
    </w:tbl>
    <w:p w:rsidR="004C5799" w:rsidRDefault="004C5799" w:rsidP="004C5799">
      <w:pPr>
        <w:pStyle w:val="1"/>
        <w:jc w:val="both"/>
        <w:rPr>
          <w:rFonts w:ascii="Times New Roman" w:eastAsia="Calibri" w:hAnsi="Times New Roman" w:cs="Times New Roman"/>
          <w:b w:val="0"/>
          <w:kern w:val="0"/>
          <w:sz w:val="28"/>
          <w:szCs w:val="28"/>
          <w:lang w:eastAsia="en-US"/>
        </w:rPr>
      </w:pPr>
      <w:bookmarkStart w:id="20" w:name="_Toc150244385"/>
    </w:p>
    <w:p w:rsidR="004C5799" w:rsidRPr="00CB0850" w:rsidRDefault="004C5799" w:rsidP="004C5799">
      <w:pPr>
        <w:pStyle w:val="1"/>
        <w:jc w:val="center"/>
        <w:rPr>
          <w:rFonts w:ascii="Times New Roman" w:hAnsi="Times New Roman" w:cs="Times New Roman"/>
          <w:sz w:val="28"/>
          <w:szCs w:val="28"/>
        </w:rPr>
      </w:pPr>
      <w:r w:rsidRPr="00CB0850">
        <w:rPr>
          <w:rFonts w:ascii="Times New Roman" w:hAnsi="Times New Roman" w:cs="Times New Roman"/>
          <w:sz w:val="28"/>
          <w:szCs w:val="28"/>
        </w:rPr>
        <w:t>Чрезвычайные ситуации на транспорте</w:t>
      </w:r>
      <w:bookmarkEnd w:id="20"/>
    </w:p>
    <w:p w:rsidR="004C5799" w:rsidRPr="00CB0850" w:rsidRDefault="004C5799" w:rsidP="004C5799">
      <w:pPr>
        <w:jc w:val="both"/>
        <w:rPr>
          <w:rFonts w:ascii="Times New Roman" w:hAnsi="Times New Roman"/>
        </w:rPr>
      </w:pPr>
    </w:p>
    <w:p w:rsidR="004C5799" w:rsidRPr="00CB0850" w:rsidRDefault="004C5799" w:rsidP="004C5799">
      <w:pPr>
        <w:ind w:firstLine="360"/>
        <w:jc w:val="both"/>
        <w:rPr>
          <w:rFonts w:ascii="Times New Roman" w:hAnsi="Times New Roman"/>
          <w:b/>
          <w:i/>
          <w:sz w:val="28"/>
          <w:szCs w:val="28"/>
          <w:u w:val="single"/>
        </w:rPr>
      </w:pPr>
      <w:r w:rsidRPr="00CB0850">
        <w:rPr>
          <w:rFonts w:ascii="Times New Roman" w:hAnsi="Times New Roman"/>
          <w:b/>
          <w:i/>
          <w:sz w:val="28"/>
          <w:szCs w:val="28"/>
          <w:u w:val="single"/>
        </w:rPr>
        <w:t>Железнодорожный транспорт:</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На территории муниципального образования «Наргинское сельское поселение», железнодорожного транспорта нет.</w:t>
      </w:r>
    </w:p>
    <w:p w:rsidR="004C5799" w:rsidRPr="00CB0850" w:rsidRDefault="004C5799" w:rsidP="004C5799">
      <w:pPr>
        <w:ind w:firstLine="360"/>
        <w:jc w:val="both"/>
        <w:rPr>
          <w:rFonts w:ascii="Times New Roman" w:hAnsi="Times New Roman"/>
          <w:b/>
          <w:i/>
          <w:sz w:val="28"/>
          <w:szCs w:val="28"/>
          <w:u w:val="single"/>
        </w:rPr>
      </w:pPr>
      <w:r w:rsidRPr="00CB0850">
        <w:rPr>
          <w:rFonts w:ascii="Times New Roman" w:hAnsi="Times New Roman"/>
          <w:b/>
          <w:i/>
          <w:sz w:val="28"/>
          <w:szCs w:val="28"/>
          <w:u w:val="single"/>
        </w:rPr>
        <w:t>Автомобильный транспорт:</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Общая протяженность автомобильных дорог, всего – 55 км</w:t>
      </w:r>
      <w:proofErr w:type="gramStart"/>
      <w:r w:rsidRPr="00CB0850">
        <w:rPr>
          <w:rFonts w:ascii="Times New Roman" w:hAnsi="Times New Roman"/>
          <w:sz w:val="28"/>
          <w:szCs w:val="28"/>
        </w:rPr>
        <w:t xml:space="preserve">., </w:t>
      </w:r>
      <w:proofErr w:type="gramEnd"/>
      <w:r w:rsidRPr="00CB0850">
        <w:rPr>
          <w:rFonts w:ascii="Times New Roman" w:hAnsi="Times New Roman"/>
          <w:sz w:val="28"/>
          <w:szCs w:val="28"/>
        </w:rPr>
        <w:t>в том числе общего пользования – свыше 40 км, из них: с твердым покрытием общего пользования – 11 км. Ширина проезжей части, в основном, составляет 8-</w:t>
      </w:r>
      <w:smartTag w:uri="urn:schemas-microsoft-com:office:smarttags" w:element="metricconverter">
        <w:smartTagPr>
          <w:attr w:name="ProductID" w:val="12 м"/>
        </w:smartTagPr>
        <w:r w:rsidRPr="00CB0850">
          <w:rPr>
            <w:rFonts w:ascii="Times New Roman" w:hAnsi="Times New Roman"/>
            <w:sz w:val="28"/>
            <w:szCs w:val="28"/>
          </w:rPr>
          <w:t>12 м</w:t>
        </w:r>
      </w:smartTag>
      <w:r w:rsidRPr="00CB0850">
        <w:rPr>
          <w:rFonts w:ascii="Times New Roman" w:hAnsi="Times New Roman"/>
          <w:sz w:val="28"/>
          <w:szCs w:val="28"/>
        </w:rPr>
        <w:t xml:space="preserve">. Пропускная способность сети автомобильных дорог до 300 автомобилей в сутки исходя из интенсивности движения. </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Рельеф местности и наличие большого количества водных преград, как больших, так и малых обуславливает наличие значительного количества инженерных сооружений на транспортных коммуникациях.</w:t>
      </w:r>
    </w:p>
    <w:p w:rsidR="004C5799" w:rsidRPr="00CB0850" w:rsidRDefault="004C5799" w:rsidP="004C5799">
      <w:pPr>
        <w:ind w:firstLine="360"/>
        <w:jc w:val="both"/>
        <w:rPr>
          <w:rFonts w:ascii="Times New Roman" w:hAnsi="Times New Roman"/>
          <w:b/>
          <w:i/>
          <w:sz w:val="28"/>
          <w:szCs w:val="28"/>
          <w:u w:val="single"/>
        </w:rPr>
      </w:pPr>
      <w:r w:rsidRPr="00CB0850">
        <w:rPr>
          <w:rFonts w:ascii="Times New Roman" w:hAnsi="Times New Roman"/>
          <w:b/>
          <w:i/>
          <w:sz w:val="28"/>
          <w:szCs w:val="28"/>
          <w:u w:val="single"/>
        </w:rPr>
        <w:t>Трубопроводный транспорт:</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На территории Наргинского сельского поселения проходят  магистральные </w:t>
      </w:r>
      <w:proofErr w:type="gramStart"/>
      <w:r w:rsidRPr="00CB0850">
        <w:rPr>
          <w:rFonts w:ascii="Times New Roman" w:hAnsi="Times New Roman"/>
          <w:sz w:val="28"/>
          <w:szCs w:val="28"/>
        </w:rPr>
        <w:t>нефтепроводы</w:t>
      </w:r>
      <w:proofErr w:type="gramEnd"/>
      <w:r w:rsidRPr="00CB0850">
        <w:rPr>
          <w:rFonts w:ascii="Times New Roman" w:hAnsi="Times New Roman"/>
          <w:sz w:val="28"/>
          <w:szCs w:val="28"/>
        </w:rPr>
        <w:t xml:space="preserve">  протяженность которых составляет 612,7 км. В основном нефтепроводы проходят по труднодоступной местности с большим количеством малых </w:t>
      </w:r>
      <w:r w:rsidRPr="00CB0850">
        <w:rPr>
          <w:rFonts w:ascii="Times New Roman" w:hAnsi="Times New Roman"/>
          <w:sz w:val="28"/>
          <w:szCs w:val="28"/>
        </w:rPr>
        <w:lastRenderedPageBreak/>
        <w:t>речек, болот. Нефтепроводы представляют потенциальную угрозу окружающей среде территорий. Степень износа основных производственных фондов на магистральных нефтепроводах составляет -61%, система защиты установлена на 42%. С 2007 года проводится плановая замена отдельных участков нефтепроводов, в том числе и  на территории Наргинского сельского поселения, что позволит сократить степень риска аварий на них и уменьшить степень износа. Для ликвидации чрезвычайных ситуаций на объектах ОАО «</w:t>
      </w:r>
      <w:proofErr w:type="spellStart"/>
      <w:r w:rsidRPr="00CB0850">
        <w:rPr>
          <w:rFonts w:ascii="Times New Roman" w:hAnsi="Times New Roman"/>
          <w:sz w:val="28"/>
          <w:szCs w:val="28"/>
        </w:rPr>
        <w:t>Центрсибнефтепровод</w:t>
      </w:r>
      <w:proofErr w:type="spellEnd"/>
      <w:r w:rsidRPr="00CB0850">
        <w:rPr>
          <w:rFonts w:ascii="Times New Roman" w:hAnsi="Times New Roman"/>
          <w:sz w:val="28"/>
          <w:szCs w:val="28"/>
        </w:rPr>
        <w:t>» создан 100% аварийный запас труб. Расходы на восполнение ущерба, (страховая сумма) составляют 5.890.490.001,0 руб.</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Рабочее давление составляет от 45 </w:t>
      </w:r>
      <w:proofErr w:type="spellStart"/>
      <w:proofErr w:type="gramStart"/>
      <w:r w:rsidRPr="00CB0850">
        <w:rPr>
          <w:rFonts w:ascii="Times New Roman" w:hAnsi="Times New Roman"/>
          <w:sz w:val="28"/>
          <w:szCs w:val="28"/>
        </w:rPr>
        <w:t>атм</w:t>
      </w:r>
      <w:proofErr w:type="spellEnd"/>
      <w:proofErr w:type="gramEnd"/>
      <w:r w:rsidRPr="00CB0850">
        <w:rPr>
          <w:rFonts w:ascii="Times New Roman" w:hAnsi="Times New Roman"/>
          <w:sz w:val="28"/>
          <w:szCs w:val="28"/>
        </w:rPr>
        <w:t xml:space="preserve"> до 12 </w:t>
      </w:r>
      <w:proofErr w:type="spellStart"/>
      <w:r w:rsidRPr="00CB0850">
        <w:rPr>
          <w:rFonts w:ascii="Times New Roman" w:hAnsi="Times New Roman"/>
          <w:sz w:val="28"/>
          <w:szCs w:val="28"/>
        </w:rPr>
        <w:t>атм</w:t>
      </w:r>
      <w:proofErr w:type="spellEnd"/>
      <w:r w:rsidRPr="00CB0850">
        <w:rPr>
          <w:rFonts w:ascii="Times New Roman" w:hAnsi="Times New Roman"/>
          <w:sz w:val="28"/>
          <w:szCs w:val="28"/>
        </w:rPr>
        <w:t>, и зависит от рельефа местности и удаленности от НПС .</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Нефтепровод подземный, средняя глубина прокладки трубы составляет </w:t>
      </w:r>
      <w:smartTag w:uri="urn:schemas-microsoft-com:office:smarttags" w:element="metricconverter">
        <w:smartTagPr>
          <w:attr w:name="ProductID" w:val="1,2 м"/>
        </w:smartTagPr>
        <w:r w:rsidRPr="00CB0850">
          <w:rPr>
            <w:rFonts w:ascii="Times New Roman" w:hAnsi="Times New Roman"/>
            <w:sz w:val="28"/>
            <w:szCs w:val="28"/>
          </w:rPr>
          <w:t>1,2 м</w:t>
        </w:r>
      </w:smartTag>
      <w:r w:rsidRPr="00CB0850">
        <w:rPr>
          <w:rFonts w:ascii="Times New Roman" w:hAnsi="Times New Roman"/>
          <w:sz w:val="28"/>
          <w:szCs w:val="28"/>
        </w:rPr>
        <w:t xml:space="preserve"> (земляной валик), от верхней образующей части трубы. </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На существующих нефтепроводах расположена одна нефтеперекачивающая станция (НПС):</w:t>
      </w:r>
    </w:p>
    <w:p w:rsidR="004C5799" w:rsidRPr="00CB0850" w:rsidRDefault="004C5799" w:rsidP="004C5799">
      <w:pPr>
        <w:numPr>
          <w:ilvl w:val="0"/>
          <w:numId w:val="5"/>
        </w:numPr>
        <w:ind w:firstLine="360"/>
        <w:jc w:val="both"/>
        <w:rPr>
          <w:rFonts w:ascii="Times New Roman" w:hAnsi="Times New Roman"/>
          <w:sz w:val="28"/>
          <w:szCs w:val="28"/>
        </w:rPr>
      </w:pPr>
      <w:r w:rsidRPr="00CB0850">
        <w:rPr>
          <w:rFonts w:ascii="Times New Roman" w:hAnsi="Times New Roman"/>
          <w:sz w:val="28"/>
          <w:szCs w:val="28"/>
        </w:rPr>
        <w:t>НПС “Молчаново”.</w:t>
      </w:r>
    </w:p>
    <w:p w:rsidR="004C5799" w:rsidRPr="00CB0850" w:rsidRDefault="004C5799" w:rsidP="004C5799">
      <w:pPr>
        <w:ind w:firstLine="360"/>
        <w:jc w:val="both"/>
        <w:rPr>
          <w:rFonts w:ascii="Times New Roman" w:hAnsi="Times New Roman"/>
          <w:sz w:val="28"/>
          <w:szCs w:val="28"/>
        </w:rPr>
      </w:pPr>
      <w:proofErr w:type="gramStart"/>
      <w:r w:rsidRPr="00CB0850">
        <w:rPr>
          <w:rFonts w:ascii="Times New Roman" w:hAnsi="Times New Roman"/>
          <w:sz w:val="28"/>
          <w:szCs w:val="28"/>
        </w:rPr>
        <w:t>Контроль за</w:t>
      </w:r>
      <w:proofErr w:type="gramEnd"/>
      <w:r w:rsidRPr="00CB0850">
        <w:rPr>
          <w:rFonts w:ascii="Times New Roman" w:hAnsi="Times New Roman"/>
          <w:sz w:val="28"/>
          <w:szCs w:val="28"/>
        </w:rPr>
        <w:t xml:space="preserve"> работой НПС осуществляется круглосуточно. Создана диспетчерская служба. Внедрена система контроля. Посредством телемеханики устанавливаются телеуправляемые электрические привода на отсекающих задвижках. </w:t>
      </w:r>
    </w:p>
    <w:p w:rsidR="004C5799" w:rsidRPr="00CB0850" w:rsidRDefault="004C5799" w:rsidP="004C5799">
      <w:pPr>
        <w:ind w:firstLine="540"/>
        <w:jc w:val="both"/>
        <w:rPr>
          <w:rFonts w:ascii="Times New Roman" w:hAnsi="Times New Roman"/>
          <w:sz w:val="28"/>
          <w:szCs w:val="28"/>
        </w:rPr>
      </w:pPr>
      <w:r w:rsidRPr="00CB0850">
        <w:rPr>
          <w:rFonts w:ascii="Times New Roman" w:hAnsi="Times New Roman"/>
          <w:sz w:val="28"/>
          <w:szCs w:val="28"/>
        </w:rPr>
        <w:t xml:space="preserve">На территории Наргинского сельского поселения проходят  магистральные газопроводы (МГ) протяженностью 361 км, входящие в общую протяжённость газопровода и газопроводов-отводов в однониточном исполнении по территории области составляют – </w:t>
      </w:r>
      <w:smartTag w:uri="urn:schemas-microsoft-com:office:smarttags" w:element="metricconverter">
        <w:smartTagPr>
          <w:attr w:name="ProductID" w:val="1570 км"/>
        </w:smartTagPr>
        <w:r w:rsidRPr="00CB0850">
          <w:rPr>
            <w:rFonts w:ascii="Times New Roman" w:hAnsi="Times New Roman"/>
            <w:sz w:val="28"/>
            <w:szCs w:val="28"/>
          </w:rPr>
          <w:t>1570 км</w:t>
        </w:r>
      </w:smartTag>
      <w:r w:rsidRPr="00CB0850">
        <w:rPr>
          <w:rFonts w:ascii="Times New Roman" w:hAnsi="Times New Roman"/>
          <w:sz w:val="28"/>
          <w:szCs w:val="28"/>
        </w:rPr>
        <w:t>. В Наргинском поселении находится - 1 газораспределительная станция.</w:t>
      </w:r>
    </w:p>
    <w:p w:rsidR="004C5799" w:rsidRPr="00CB0850" w:rsidRDefault="004C5799" w:rsidP="004C5799">
      <w:pPr>
        <w:pStyle w:val="ac"/>
        <w:ind w:left="0" w:firstLine="540"/>
        <w:jc w:val="both"/>
        <w:rPr>
          <w:sz w:val="28"/>
          <w:szCs w:val="28"/>
        </w:rPr>
      </w:pPr>
      <w:r w:rsidRPr="00CB0850">
        <w:rPr>
          <w:sz w:val="28"/>
          <w:szCs w:val="28"/>
        </w:rPr>
        <w:t xml:space="preserve">Контроль за работой магистральных газопроводов, проходящих по территории Наргинского сельского поселения осуществляют круглосуточно </w:t>
      </w:r>
      <w:proofErr w:type="spellStart"/>
      <w:r w:rsidRPr="00CB0850">
        <w:rPr>
          <w:sz w:val="28"/>
          <w:szCs w:val="28"/>
        </w:rPr>
        <w:t>Чажемтовское</w:t>
      </w:r>
      <w:proofErr w:type="spellEnd"/>
      <w:r w:rsidRPr="00CB0850">
        <w:rPr>
          <w:sz w:val="28"/>
          <w:szCs w:val="28"/>
        </w:rPr>
        <w:t xml:space="preserve"> ЛПУ МГ в состав, которого входят </w:t>
      </w:r>
      <w:proofErr w:type="gramStart"/>
      <w:r w:rsidRPr="00CB0850">
        <w:rPr>
          <w:sz w:val="28"/>
          <w:szCs w:val="28"/>
        </w:rPr>
        <w:t>Томское</w:t>
      </w:r>
      <w:proofErr w:type="gramEnd"/>
      <w:r w:rsidRPr="00CB0850">
        <w:rPr>
          <w:sz w:val="28"/>
          <w:szCs w:val="28"/>
        </w:rPr>
        <w:t xml:space="preserve"> ЛПУ МГ, в состав которого входят </w:t>
      </w:r>
      <w:proofErr w:type="spellStart"/>
      <w:r w:rsidRPr="00CB0850">
        <w:rPr>
          <w:sz w:val="28"/>
          <w:szCs w:val="28"/>
        </w:rPr>
        <w:t>Парабельская</w:t>
      </w:r>
      <w:proofErr w:type="spellEnd"/>
      <w:r w:rsidRPr="00CB0850">
        <w:rPr>
          <w:sz w:val="28"/>
          <w:szCs w:val="28"/>
        </w:rPr>
        <w:t xml:space="preserve"> ПП, </w:t>
      </w:r>
      <w:proofErr w:type="spellStart"/>
      <w:r w:rsidRPr="00CB0850">
        <w:rPr>
          <w:sz w:val="28"/>
          <w:szCs w:val="28"/>
        </w:rPr>
        <w:t>Чажемтовская</w:t>
      </w:r>
      <w:proofErr w:type="spellEnd"/>
      <w:r w:rsidRPr="00CB0850">
        <w:rPr>
          <w:sz w:val="28"/>
          <w:szCs w:val="28"/>
        </w:rPr>
        <w:t xml:space="preserve"> ПП, </w:t>
      </w:r>
      <w:proofErr w:type="spellStart"/>
      <w:r w:rsidRPr="00CB0850">
        <w:rPr>
          <w:sz w:val="28"/>
          <w:szCs w:val="28"/>
        </w:rPr>
        <w:t>Володинская</w:t>
      </w:r>
      <w:proofErr w:type="spellEnd"/>
      <w:r w:rsidRPr="00CB0850">
        <w:rPr>
          <w:sz w:val="28"/>
          <w:szCs w:val="28"/>
        </w:rPr>
        <w:t xml:space="preserve"> ПП и Томская ПП.</w:t>
      </w:r>
    </w:p>
    <w:p w:rsidR="004C5799" w:rsidRPr="00CB0850" w:rsidRDefault="004C5799" w:rsidP="004C5799">
      <w:pPr>
        <w:ind w:firstLine="540"/>
        <w:jc w:val="both"/>
        <w:rPr>
          <w:rFonts w:ascii="Times New Roman" w:hAnsi="Times New Roman"/>
          <w:sz w:val="28"/>
          <w:szCs w:val="28"/>
        </w:rPr>
      </w:pPr>
      <w:r w:rsidRPr="00CB0850">
        <w:rPr>
          <w:rFonts w:ascii="Times New Roman" w:hAnsi="Times New Roman"/>
          <w:sz w:val="28"/>
          <w:szCs w:val="28"/>
        </w:rPr>
        <w:t xml:space="preserve">Контроль осуществляется со стороны руководства линейно-производственного управления магистральных газопроводов и </w:t>
      </w:r>
      <w:proofErr w:type="spellStart"/>
      <w:r w:rsidRPr="00CB0850">
        <w:rPr>
          <w:rFonts w:ascii="Times New Roman" w:hAnsi="Times New Roman"/>
          <w:sz w:val="28"/>
          <w:szCs w:val="28"/>
        </w:rPr>
        <w:t>промплощадок</w:t>
      </w:r>
      <w:proofErr w:type="spellEnd"/>
      <w:r w:rsidRPr="00CB0850">
        <w:rPr>
          <w:rFonts w:ascii="Times New Roman" w:hAnsi="Times New Roman"/>
          <w:sz w:val="28"/>
          <w:szCs w:val="28"/>
        </w:rPr>
        <w:t>, производственных отделов ООО “</w:t>
      </w:r>
      <w:proofErr w:type="spellStart"/>
      <w:r w:rsidRPr="00CB0850">
        <w:rPr>
          <w:rFonts w:ascii="Times New Roman" w:hAnsi="Times New Roman"/>
          <w:sz w:val="28"/>
          <w:szCs w:val="28"/>
        </w:rPr>
        <w:t>Трансгаз</w:t>
      </w:r>
      <w:proofErr w:type="spellEnd"/>
      <w:r w:rsidRPr="00CB0850">
        <w:rPr>
          <w:rFonts w:ascii="Times New Roman" w:hAnsi="Times New Roman"/>
          <w:sz w:val="28"/>
          <w:szCs w:val="28"/>
        </w:rPr>
        <w:t xml:space="preserve"> Газпром Томск”, административно-общественных комиссий, </w:t>
      </w:r>
      <w:proofErr w:type="spellStart"/>
      <w:r w:rsidRPr="00CB0850">
        <w:rPr>
          <w:rFonts w:ascii="Times New Roman" w:hAnsi="Times New Roman"/>
          <w:sz w:val="28"/>
          <w:szCs w:val="28"/>
        </w:rPr>
        <w:t>Газнадзора</w:t>
      </w:r>
      <w:proofErr w:type="spellEnd"/>
      <w:r w:rsidRPr="00CB0850">
        <w:rPr>
          <w:rFonts w:ascii="Times New Roman" w:hAnsi="Times New Roman"/>
          <w:sz w:val="28"/>
          <w:szCs w:val="28"/>
        </w:rPr>
        <w:t xml:space="preserve"> ОАО “Газпром”, </w:t>
      </w:r>
      <w:proofErr w:type="spellStart"/>
      <w:r w:rsidRPr="00CB0850">
        <w:rPr>
          <w:rFonts w:ascii="Times New Roman" w:hAnsi="Times New Roman"/>
          <w:sz w:val="28"/>
          <w:szCs w:val="28"/>
        </w:rPr>
        <w:t>Ростехнадзора</w:t>
      </w:r>
      <w:proofErr w:type="spellEnd"/>
      <w:r w:rsidRPr="00CB0850">
        <w:rPr>
          <w:rFonts w:ascii="Times New Roman" w:hAnsi="Times New Roman"/>
          <w:sz w:val="28"/>
          <w:szCs w:val="28"/>
        </w:rPr>
        <w:t xml:space="preserve">. </w:t>
      </w:r>
    </w:p>
    <w:p w:rsidR="004C5799" w:rsidRPr="00CB0850" w:rsidRDefault="004C5799" w:rsidP="004C5799">
      <w:pPr>
        <w:ind w:firstLine="360"/>
        <w:jc w:val="both"/>
        <w:rPr>
          <w:rFonts w:ascii="Times New Roman" w:hAnsi="Times New Roman"/>
          <w:b/>
          <w:i/>
          <w:sz w:val="28"/>
          <w:szCs w:val="28"/>
          <w:u w:val="single"/>
        </w:rPr>
      </w:pPr>
      <w:r w:rsidRPr="00CB0850">
        <w:rPr>
          <w:rFonts w:ascii="Times New Roman" w:hAnsi="Times New Roman"/>
          <w:b/>
          <w:i/>
          <w:sz w:val="28"/>
          <w:szCs w:val="28"/>
          <w:u w:val="single"/>
        </w:rPr>
        <w:t>Воздушный транспорт: на территории Наргинского сельского поселения  отсутствует.</w:t>
      </w:r>
    </w:p>
    <w:p w:rsidR="004C5799" w:rsidRPr="00CB0850" w:rsidRDefault="004C5799" w:rsidP="004C5799">
      <w:pPr>
        <w:jc w:val="both"/>
        <w:rPr>
          <w:rFonts w:ascii="Times New Roman" w:hAnsi="Times New Roman"/>
          <w:b/>
          <w:i/>
          <w:sz w:val="28"/>
          <w:szCs w:val="28"/>
          <w:u w:val="single"/>
        </w:rPr>
      </w:pPr>
      <w:r w:rsidRPr="00CB0850">
        <w:rPr>
          <w:rFonts w:ascii="Times New Roman" w:hAnsi="Times New Roman"/>
          <w:b/>
          <w:i/>
          <w:sz w:val="28"/>
          <w:szCs w:val="28"/>
          <w:u w:val="single"/>
        </w:rPr>
        <w:t>Водный транспорт:</w:t>
      </w:r>
    </w:p>
    <w:p w:rsidR="004C5799" w:rsidRPr="00CB0850" w:rsidRDefault="004C5799" w:rsidP="004C5799">
      <w:pPr>
        <w:ind w:firstLine="360"/>
        <w:jc w:val="both"/>
        <w:rPr>
          <w:rFonts w:ascii="Times New Roman" w:hAnsi="Times New Roman"/>
          <w:sz w:val="28"/>
          <w:szCs w:val="28"/>
        </w:rPr>
      </w:pPr>
      <w:proofErr w:type="gramStart"/>
      <w:r w:rsidRPr="00CB0850">
        <w:rPr>
          <w:rFonts w:ascii="Times New Roman" w:hAnsi="Times New Roman"/>
          <w:sz w:val="28"/>
          <w:szCs w:val="28"/>
        </w:rPr>
        <w:t>Водный транспорт на территории Наргинского сельского поселения отсутствует, однако по водным путям (р. Обь) на территории Наргинского поселения, в интересах Томской области, производится перевозка различными  речными предприятиями таких номенклатурных грузов, как лесоматериалы, мелкий ассортимент, гравий, песок, горюче-</w:t>
      </w:r>
      <w:r w:rsidRPr="00CB0850">
        <w:rPr>
          <w:rFonts w:ascii="Times New Roman" w:hAnsi="Times New Roman"/>
          <w:sz w:val="28"/>
          <w:szCs w:val="28"/>
        </w:rPr>
        <w:lastRenderedPageBreak/>
        <w:t>смазочные материалы, авиационное топливо, уголь, хлеб в зерне, крупы, мука, комбикорма, продовольственные и промышленные товары, товары народного потребления, строительные материалы.</w:t>
      </w:r>
      <w:proofErr w:type="gramEnd"/>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Данные о транспортных коммуникациях, степени износа основных производственных фондов и си</w:t>
      </w:r>
      <w:r>
        <w:rPr>
          <w:rFonts w:ascii="Times New Roman" w:hAnsi="Times New Roman"/>
          <w:sz w:val="28"/>
          <w:szCs w:val="28"/>
        </w:rPr>
        <w:t>стем защиты приведены в таблице.</w:t>
      </w:r>
    </w:p>
    <w:p w:rsidR="004C5799" w:rsidRDefault="004C5799" w:rsidP="004C5799">
      <w:pPr>
        <w:ind w:firstLine="360"/>
        <w:jc w:val="both"/>
        <w:rPr>
          <w:rFonts w:ascii="Times New Roman" w:hAnsi="Times New Roman"/>
          <w:b/>
          <w:sz w:val="28"/>
          <w:szCs w:val="28"/>
        </w:rPr>
      </w:pPr>
      <w:r>
        <w:rPr>
          <w:rFonts w:ascii="Times New Roman" w:hAnsi="Times New Roman"/>
          <w:b/>
          <w:sz w:val="28"/>
          <w:szCs w:val="28"/>
        </w:rPr>
        <w:t xml:space="preserve">                                                      </w:t>
      </w:r>
      <w:r w:rsidRPr="00CB0850">
        <w:rPr>
          <w:rFonts w:ascii="Times New Roman" w:hAnsi="Times New Roman"/>
          <w:b/>
          <w:sz w:val="28"/>
          <w:szCs w:val="28"/>
        </w:rPr>
        <w:t>Характеристика опасности на транспорте</w:t>
      </w:r>
    </w:p>
    <w:p w:rsidR="004C5799" w:rsidRPr="001849F0" w:rsidRDefault="004C5799" w:rsidP="004C5799">
      <w:pPr>
        <w:ind w:firstLine="360"/>
        <w:jc w:val="both"/>
        <w:rPr>
          <w:rFonts w:ascii="Times New Roman" w:hAnsi="Times New Roman"/>
          <w:sz w:val="28"/>
          <w:szCs w:val="28"/>
        </w:rPr>
      </w:pPr>
      <w:r>
        <w:rPr>
          <w:rFonts w:ascii="Times New Roman" w:hAnsi="Times New Roman"/>
          <w:sz w:val="28"/>
          <w:szCs w:val="28"/>
        </w:rPr>
        <w:t xml:space="preserve">                                                                                                                                                               </w:t>
      </w:r>
      <w:r w:rsidRPr="001849F0">
        <w:rPr>
          <w:rFonts w:ascii="Times New Roman" w:hAnsi="Times New Roman"/>
          <w:sz w:val="28"/>
          <w:szCs w:val="28"/>
        </w:rPr>
        <w:t>Таблица 6.</w:t>
      </w:r>
    </w:p>
    <w:tbl>
      <w:tblPr>
        <w:tblW w:w="12887" w:type="dxa"/>
        <w:jc w:val="center"/>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4"/>
        <w:gridCol w:w="2006"/>
        <w:gridCol w:w="1701"/>
        <w:gridCol w:w="1599"/>
        <w:gridCol w:w="1735"/>
        <w:gridCol w:w="1962"/>
      </w:tblGrid>
      <w:tr w:rsidR="004C5799" w:rsidRPr="00CB0850" w:rsidTr="00A6191B">
        <w:trPr>
          <w:cantSplit/>
          <w:trHeight w:val="421"/>
          <w:jc w:val="center"/>
        </w:trPr>
        <w:tc>
          <w:tcPr>
            <w:tcW w:w="3884" w:type="dxa"/>
            <w:vMerge w:val="restart"/>
            <w:vAlign w:val="center"/>
          </w:tcPr>
          <w:p w:rsidR="004C5799" w:rsidRPr="00CB0850" w:rsidRDefault="004C5799" w:rsidP="00A6191B">
            <w:pPr>
              <w:jc w:val="both"/>
              <w:rPr>
                <w:rFonts w:ascii="Times New Roman" w:hAnsi="Times New Roman"/>
                <w:b/>
              </w:rPr>
            </w:pPr>
            <w:r w:rsidRPr="00CB0850">
              <w:rPr>
                <w:rFonts w:ascii="Times New Roman" w:hAnsi="Times New Roman"/>
                <w:b/>
              </w:rPr>
              <w:t>Наименование видов транспорта</w:t>
            </w:r>
          </w:p>
        </w:tc>
        <w:tc>
          <w:tcPr>
            <w:tcW w:w="2006" w:type="dxa"/>
            <w:vMerge w:val="restart"/>
            <w:vAlign w:val="center"/>
          </w:tcPr>
          <w:p w:rsidR="004C5799" w:rsidRPr="00CB0850" w:rsidRDefault="004C5799" w:rsidP="00A6191B">
            <w:pPr>
              <w:jc w:val="both"/>
              <w:rPr>
                <w:rFonts w:ascii="Times New Roman" w:hAnsi="Times New Roman"/>
                <w:b/>
              </w:rPr>
            </w:pPr>
            <w:r w:rsidRPr="00CB0850">
              <w:rPr>
                <w:rFonts w:ascii="Times New Roman" w:hAnsi="Times New Roman"/>
                <w:b/>
              </w:rPr>
              <w:t>Протяженность</w:t>
            </w:r>
          </w:p>
          <w:p w:rsidR="004C5799" w:rsidRPr="00CB0850" w:rsidRDefault="004C5799" w:rsidP="00A6191B">
            <w:pPr>
              <w:jc w:val="both"/>
              <w:rPr>
                <w:rFonts w:ascii="Times New Roman" w:hAnsi="Times New Roman"/>
                <w:b/>
              </w:rPr>
            </w:pPr>
            <w:r w:rsidRPr="00CB0850">
              <w:rPr>
                <w:rFonts w:ascii="Times New Roman" w:hAnsi="Times New Roman"/>
                <w:b/>
              </w:rPr>
              <w:t>(количество) объектов,</w:t>
            </w:r>
          </w:p>
          <w:p w:rsidR="004C5799" w:rsidRPr="00CB0850" w:rsidRDefault="004C5799" w:rsidP="00A6191B">
            <w:pPr>
              <w:jc w:val="both"/>
              <w:rPr>
                <w:rFonts w:ascii="Times New Roman" w:hAnsi="Times New Roman"/>
                <w:b/>
              </w:rPr>
            </w:pPr>
            <w:r w:rsidRPr="00CB0850">
              <w:rPr>
                <w:rFonts w:ascii="Times New Roman" w:hAnsi="Times New Roman"/>
                <w:b/>
              </w:rPr>
              <w:t>тыс</w:t>
            </w:r>
            <w:proofErr w:type="gramStart"/>
            <w:r w:rsidRPr="00CB0850">
              <w:rPr>
                <w:rFonts w:ascii="Times New Roman" w:hAnsi="Times New Roman"/>
                <w:b/>
              </w:rPr>
              <w:t>.к</w:t>
            </w:r>
            <w:proofErr w:type="gramEnd"/>
            <w:r w:rsidRPr="00CB0850">
              <w:rPr>
                <w:rFonts w:ascii="Times New Roman" w:hAnsi="Times New Roman"/>
                <w:b/>
              </w:rPr>
              <w:t>м</w:t>
            </w:r>
          </w:p>
          <w:p w:rsidR="004C5799" w:rsidRPr="00CB0850" w:rsidRDefault="004C5799" w:rsidP="00A6191B">
            <w:pPr>
              <w:jc w:val="both"/>
              <w:rPr>
                <w:rFonts w:ascii="Times New Roman" w:hAnsi="Times New Roman"/>
                <w:b/>
              </w:rPr>
            </w:pPr>
            <w:r w:rsidRPr="00CB0850">
              <w:rPr>
                <w:rFonts w:ascii="Times New Roman" w:hAnsi="Times New Roman"/>
                <w:b/>
              </w:rPr>
              <w:t>(единиц)</w:t>
            </w:r>
          </w:p>
        </w:tc>
        <w:tc>
          <w:tcPr>
            <w:tcW w:w="1701" w:type="dxa"/>
            <w:vMerge w:val="restart"/>
            <w:vAlign w:val="center"/>
          </w:tcPr>
          <w:p w:rsidR="004C5799" w:rsidRPr="00CB0850" w:rsidRDefault="004C5799" w:rsidP="00A6191B">
            <w:pPr>
              <w:jc w:val="both"/>
              <w:rPr>
                <w:rFonts w:ascii="Times New Roman" w:hAnsi="Times New Roman"/>
                <w:b/>
              </w:rPr>
            </w:pPr>
            <w:r w:rsidRPr="00CB0850">
              <w:rPr>
                <w:rFonts w:ascii="Times New Roman" w:hAnsi="Times New Roman"/>
                <w:b/>
              </w:rPr>
              <w:t>Объем перевозок населения и грузов,</w:t>
            </w:r>
          </w:p>
          <w:p w:rsidR="004C5799" w:rsidRPr="00CB0850" w:rsidRDefault="004C5799" w:rsidP="00A6191B">
            <w:pPr>
              <w:jc w:val="both"/>
              <w:rPr>
                <w:rFonts w:ascii="Times New Roman" w:hAnsi="Times New Roman"/>
                <w:b/>
              </w:rPr>
            </w:pPr>
            <w:proofErr w:type="spellStart"/>
            <w:r w:rsidRPr="00CB0850">
              <w:rPr>
                <w:rFonts w:ascii="Times New Roman" w:hAnsi="Times New Roman"/>
                <w:b/>
              </w:rPr>
              <w:t>пассажиро</w:t>
            </w:r>
            <w:proofErr w:type="spellEnd"/>
            <w:r w:rsidRPr="00CB0850">
              <w:rPr>
                <w:rFonts w:ascii="Times New Roman" w:hAnsi="Times New Roman"/>
                <w:b/>
              </w:rPr>
              <w:t>/км</w:t>
            </w:r>
          </w:p>
          <w:p w:rsidR="004C5799" w:rsidRPr="00CB0850" w:rsidRDefault="004C5799" w:rsidP="00A6191B">
            <w:pPr>
              <w:jc w:val="both"/>
              <w:rPr>
                <w:rFonts w:ascii="Times New Roman" w:hAnsi="Times New Roman"/>
                <w:b/>
              </w:rPr>
            </w:pPr>
            <w:r w:rsidRPr="00CB0850">
              <w:rPr>
                <w:rFonts w:ascii="Times New Roman" w:hAnsi="Times New Roman"/>
                <w:b/>
              </w:rPr>
              <w:t>(тонн/</w:t>
            </w:r>
            <w:proofErr w:type="gramStart"/>
            <w:r w:rsidRPr="00CB0850">
              <w:rPr>
                <w:rFonts w:ascii="Times New Roman" w:hAnsi="Times New Roman"/>
                <w:b/>
              </w:rPr>
              <w:t>км</w:t>
            </w:r>
            <w:proofErr w:type="gramEnd"/>
            <w:r w:rsidRPr="00CB0850">
              <w:rPr>
                <w:rFonts w:ascii="Times New Roman" w:hAnsi="Times New Roman"/>
                <w:b/>
              </w:rPr>
              <w:t>)</w:t>
            </w:r>
          </w:p>
        </w:tc>
        <w:tc>
          <w:tcPr>
            <w:tcW w:w="1599" w:type="dxa"/>
            <w:vMerge w:val="restart"/>
            <w:vAlign w:val="center"/>
          </w:tcPr>
          <w:p w:rsidR="004C5799" w:rsidRPr="00CB0850" w:rsidRDefault="004C5799" w:rsidP="00A6191B">
            <w:pPr>
              <w:jc w:val="both"/>
              <w:rPr>
                <w:rFonts w:ascii="Times New Roman" w:hAnsi="Times New Roman"/>
                <w:b/>
              </w:rPr>
            </w:pPr>
            <w:r w:rsidRPr="00CB0850">
              <w:rPr>
                <w:rFonts w:ascii="Times New Roman" w:hAnsi="Times New Roman"/>
                <w:b/>
              </w:rPr>
              <w:t>Показатель</w:t>
            </w:r>
          </w:p>
          <w:p w:rsidR="004C5799" w:rsidRPr="00CB0850" w:rsidRDefault="004C5799" w:rsidP="00A6191B">
            <w:pPr>
              <w:jc w:val="both"/>
              <w:rPr>
                <w:rFonts w:ascii="Times New Roman" w:hAnsi="Times New Roman"/>
                <w:b/>
              </w:rPr>
            </w:pPr>
            <w:r w:rsidRPr="00CB0850">
              <w:rPr>
                <w:rFonts w:ascii="Times New Roman" w:hAnsi="Times New Roman"/>
                <w:b/>
              </w:rPr>
              <w:t>аварийности,</w:t>
            </w:r>
          </w:p>
          <w:p w:rsidR="004C5799" w:rsidRPr="00CB0850" w:rsidRDefault="004C5799" w:rsidP="00A6191B">
            <w:pPr>
              <w:jc w:val="both"/>
              <w:rPr>
                <w:rFonts w:ascii="Times New Roman" w:hAnsi="Times New Roman"/>
                <w:b/>
              </w:rPr>
            </w:pPr>
            <w:r w:rsidRPr="00CB0850">
              <w:rPr>
                <w:rFonts w:ascii="Times New Roman" w:hAnsi="Times New Roman"/>
                <w:b/>
              </w:rPr>
              <w:t>единиц/ тыс.км.</w:t>
            </w:r>
          </w:p>
        </w:tc>
        <w:tc>
          <w:tcPr>
            <w:tcW w:w="3697" w:type="dxa"/>
            <w:gridSpan w:val="2"/>
            <w:vAlign w:val="center"/>
          </w:tcPr>
          <w:p w:rsidR="004C5799" w:rsidRPr="00CB0850" w:rsidRDefault="004C5799" w:rsidP="00A6191B">
            <w:pPr>
              <w:jc w:val="both"/>
              <w:rPr>
                <w:rFonts w:ascii="Times New Roman" w:hAnsi="Times New Roman"/>
                <w:b/>
              </w:rPr>
            </w:pPr>
            <w:r w:rsidRPr="00CB0850">
              <w:rPr>
                <w:rFonts w:ascii="Times New Roman" w:hAnsi="Times New Roman"/>
                <w:b/>
              </w:rPr>
              <w:t>Степень износа, %</w:t>
            </w:r>
          </w:p>
        </w:tc>
      </w:tr>
      <w:tr w:rsidR="004C5799" w:rsidRPr="00CB0850" w:rsidTr="00A6191B">
        <w:trPr>
          <w:cantSplit/>
          <w:trHeight w:val="548"/>
          <w:jc w:val="center"/>
        </w:trPr>
        <w:tc>
          <w:tcPr>
            <w:tcW w:w="3884" w:type="dxa"/>
            <w:vMerge/>
            <w:vAlign w:val="center"/>
          </w:tcPr>
          <w:p w:rsidR="004C5799" w:rsidRPr="00CB0850" w:rsidRDefault="004C5799" w:rsidP="00A6191B">
            <w:pPr>
              <w:jc w:val="both"/>
              <w:rPr>
                <w:rFonts w:ascii="Times New Roman" w:hAnsi="Times New Roman"/>
                <w:b/>
              </w:rPr>
            </w:pPr>
          </w:p>
        </w:tc>
        <w:tc>
          <w:tcPr>
            <w:tcW w:w="2006" w:type="dxa"/>
            <w:vMerge/>
            <w:vAlign w:val="center"/>
          </w:tcPr>
          <w:p w:rsidR="004C5799" w:rsidRPr="00CB0850" w:rsidRDefault="004C5799" w:rsidP="00A6191B">
            <w:pPr>
              <w:jc w:val="both"/>
              <w:rPr>
                <w:rFonts w:ascii="Times New Roman" w:hAnsi="Times New Roman"/>
                <w:b/>
              </w:rPr>
            </w:pPr>
          </w:p>
        </w:tc>
        <w:tc>
          <w:tcPr>
            <w:tcW w:w="1701" w:type="dxa"/>
            <w:vMerge/>
            <w:vAlign w:val="center"/>
          </w:tcPr>
          <w:p w:rsidR="004C5799" w:rsidRPr="00CB0850" w:rsidRDefault="004C5799" w:rsidP="00A6191B">
            <w:pPr>
              <w:jc w:val="both"/>
              <w:rPr>
                <w:rFonts w:ascii="Times New Roman" w:hAnsi="Times New Roman"/>
                <w:b/>
              </w:rPr>
            </w:pPr>
          </w:p>
        </w:tc>
        <w:tc>
          <w:tcPr>
            <w:tcW w:w="1599" w:type="dxa"/>
            <w:vMerge/>
            <w:vAlign w:val="center"/>
          </w:tcPr>
          <w:p w:rsidR="004C5799" w:rsidRPr="00CB0850" w:rsidRDefault="004C5799" w:rsidP="00A6191B">
            <w:pPr>
              <w:jc w:val="both"/>
              <w:rPr>
                <w:rFonts w:ascii="Times New Roman" w:hAnsi="Times New Roman"/>
                <w:b/>
              </w:rPr>
            </w:pPr>
          </w:p>
        </w:tc>
        <w:tc>
          <w:tcPr>
            <w:tcW w:w="1735" w:type="dxa"/>
            <w:vAlign w:val="center"/>
          </w:tcPr>
          <w:p w:rsidR="004C5799" w:rsidRPr="00CB0850" w:rsidRDefault="004C5799" w:rsidP="00A6191B">
            <w:pPr>
              <w:jc w:val="both"/>
              <w:rPr>
                <w:rFonts w:ascii="Times New Roman" w:hAnsi="Times New Roman"/>
                <w:b/>
              </w:rPr>
            </w:pPr>
            <w:r w:rsidRPr="00CB0850">
              <w:rPr>
                <w:rFonts w:ascii="Times New Roman" w:hAnsi="Times New Roman"/>
                <w:b/>
              </w:rPr>
              <w:t>Основных производственных фондов</w:t>
            </w:r>
          </w:p>
        </w:tc>
        <w:tc>
          <w:tcPr>
            <w:tcW w:w="1962" w:type="dxa"/>
            <w:vAlign w:val="center"/>
          </w:tcPr>
          <w:p w:rsidR="004C5799" w:rsidRPr="00CB0850" w:rsidRDefault="004C5799" w:rsidP="00A6191B">
            <w:pPr>
              <w:jc w:val="both"/>
              <w:rPr>
                <w:rFonts w:ascii="Times New Roman" w:hAnsi="Times New Roman"/>
                <w:b/>
              </w:rPr>
            </w:pPr>
            <w:r w:rsidRPr="00CB0850">
              <w:rPr>
                <w:rFonts w:ascii="Times New Roman" w:hAnsi="Times New Roman"/>
                <w:b/>
              </w:rPr>
              <w:t>Систем</w:t>
            </w:r>
          </w:p>
          <w:p w:rsidR="004C5799" w:rsidRPr="00CB0850" w:rsidRDefault="004C5799" w:rsidP="00A6191B">
            <w:pPr>
              <w:jc w:val="both"/>
              <w:rPr>
                <w:rFonts w:ascii="Times New Roman" w:hAnsi="Times New Roman"/>
                <w:b/>
              </w:rPr>
            </w:pPr>
            <w:r w:rsidRPr="00CB0850">
              <w:rPr>
                <w:rFonts w:ascii="Times New Roman" w:hAnsi="Times New Roman"/>
                <w:b/>
              </w:rPr>
              <w:t>Защиты</w:t>
            </w:r>
          </w:p>
        </w:tc>
      </w:tr>
      <w:tr w:rsidR="004C5799" w:rsidRPr="00CB0850" w:rsidTr="00A6191B">
        <w:trPr>
          <w:cantSplit/>
          <w:jc w:val="center"/>
        </w:trPr>
        <w:tc>
          <w:tcPr>
            <w:tcW w:w="3884" w:type="dxa"/>
          </w:tcPr>
          <w:p w:rsidR="004C5799" w:rsidRPr="00CB0850" w:rsidRDefault="004C5799" w:rsidP="00A6191B">
            <w:pPr>
              <w:pStyle w:val="31"/>
              <w:ind w:left="0" w:hanging="21"/>
              <w:jc w:val="both"/>
              <w:rPr>
                <w:sz w:val="24"/>
                <w:szCs w:val="24"/>
              </w:rPr>
            </w:pPr>
            <w:r w:rsidRPr="00CB0850">
              <w:rPr>
                <w:sz w:val="24"/>
                <w:szCs w:val="24"/>
              </w:rPr>
              <w:t>Железнодорожный</w:t>
            </w:r>
          </w:p>
        </w:tc>
        <w:tc>
          <w:tcPr>
            <w:tcW w:w="2006" w:type="dxa"/>
          </w:tcPr>
          <w:p w:rsidR="004C5799" w:rsidRPr="00CB0850" w:rsidRDefault="004C5799" w:rsidP="00A6191B">
            <w:pPr>
              <w:pStyle w:val="31"/>
              <w:ind w:left="7"/>
              <w:jc w:val="both"/>
              <w:rPr>
                <w:sz w:val="24"/>
                <w:szCs w:val="24"/>
              </w:rPr>
            </w:pPr>
            <w:r w:rsidRPr="00CB0850">
              <w:rPr>
                <w:sz w:val="24"/>
                <w:szCs w:val="24"/>
              </w:rPr>
              <w:t>нет</w:t>
            </w:r>
          </w:p>
        </w:tc>
        <w:tc>
          <w:tcPr>
            <w:tcW w:w="1701" w:type="dxa"/>
          </w:tcPr>
          <w:p w:rsidR="004C5799" w:rsidRPr="00CB0850" w:rsidRDefault="004C5799" w:rsidP="00A6191B">
            <w:pPr>
              <w:pStyle w:val="31"/>
              <w:ind w:left="7"/>
              <w:jc w:val="both"/>
              <w:rPr>
                <w:sz w:val="24"/>
                <w:szCs w:val="24"/>
              </w:rPr>
            </w:pPr>
            <w:r w:rsidRPr="00CB0850">
              <w:rPr>
                <w:sz w:val="24"/>
                <w:szCs w:val="24"/>
              </w:rPr>
              <w:t>нет</w:t>
            </w:r>
          </w:p>
        </w:tc>
        <w:tc>
          <w:tcPr>
            <w:tcW w:w="1599" w:type="dxa"/>
          </w:tcPr>
          <w:p w:rsidR="004C5799" w:rsidRPr="00CB0850" w:rsidRDefault="004C5799" w:rsidP="00A6191B">
            <w:pPr>
              <w:pStyle w:val="31"/>
              <w:ind w:left="7"/>
              <w:jc w:val="both"/>
              <w:rPr>
                <w:sz w:val="24"/>
                <w:szCs w:val="24"/>
              </w:rPr>
            </w:pPr>
            <w:r w:rsidRPr="00CB0850">
              <w:rPr>
                <w:sz w:val="24"/>
                <w:szCs w:val="24"/>
              </w:rPr>
              <w:t>нет</w:t>
            </w:r>
          </w:p>
        </w:tc>
        <w:tc>
          <w:tcPr>
            <w:tcW w:w="1735" w:type="dxa"/>
          </w:tcPr>
          <w:p w:rsidR="004C5799" w:rsidRPr="00CB0850" w:rsidRDefault="004C5799" w:rsidP="00A6191B">
            <w:pPr>
              <w:pStyle w:val="31"/>
              <w:ind w:left="7"/>
              <w:jc w:val="both"/>
              <w:rPr>
                <w:sz w:val="24"/>
                <w:szCs w:val="24"/>
              </w:rPr>
            </w:pPr>
            <w:r w:rsidRPr="00CB0850">
              <w:rPr>
                <w:sz w:val="24"/>
                <w:szCs w:val="24"/>
              </w:rPr>
              <w:t>нет</w:t>
            </w:r>
          </w:p>
        </w:tc>
        <w:tc>
          <w:tcPr>
            <w:tcW w:w="1962" w:type="dxa"/>
          </w:tcPr>
          <w:p w:rsidR="004C5799" w:rsidRPr="00CB0850" w:rsidRDefault="004C5799" w:rsidP="00A6191B">
            <w:pPr>
              <w:pStyle w:val="31"/>
              <w:ind w:left="7"/>
              <w:jc w:val="both"/>
              <w:rPr>
                <w:sz w:val="24"/>
                <w:szCs w:val="24"/>
              </w:rPr>
            </w:pPr>
            <w:r w:rsidRPr="00CB0850">
              <w:rPr>
                <w:sz w:val="24"/>
                <w:szCs w:val="24"/>
              </w:rPr>
              <w:t>нет</w:t>
            </w:r>
          </w:p>
        </w:tc>
      </w:tr>
      <w:tr w:rsidR="004C5799" w:rsidRPr="00CB0850" w:rsidTr="00A6191B">
        <w:trPr>
          <w:cantSplit/>
          <w:jc w:val="center"/>
        </w:trPr>
        <w:tc>
          <w:tcPr>
            <w:tcW w:w="3884" w:type="dxa"/>
          </w:tcPr>
          <w:p w:rsidR="004C5799" w:rsidRPr="00CB0850" w:rsidRDefault="004C5799" w:rsidP="00A6191B">
            <w:pPr>
              <w:pStyle w:val="31"/>
              <w:ind w:left="0" w:hanging="21"/>
              <w:jc w:val="both"/>
              <w:rPr>
                <w:sz w:val="24"/>
                <w:szCs w:val="24"/>
              </w:rPr>
            </w:pPr>
            <w:r w:rsidRPr="00CB0850">
              <w:rPr>
                <w:sz w:val="24"/>
                <w:szCs w:val="24"/>
              </w:rPr>
              <w:t>Автомобильный</w:t>
            </w:r>
          </w:p>
        </w:tc>
        <w:tc>
          <w:tcPr>
            <w:tcW w:w="2006" w:type="dxa"/>
          </w:tcPr>
          <w:p w:rsidR="004C5799" w:rsidRPr="00CB0850" w:rsidRDefault="004C5799" w:rsidP="00A6191B">
            <w:pPr>
              <w:pStyle w:val="31"/>
              <w:ind w:left="7"/>
              <w:jc w:val="both"/>
              <w:rPr>
                <w:sz w:val="24"/>
                <w:szCs w:val="24"/>
              </w:rPr>
            </w:pPr>
          </w:p>
        </w:tc>
        <w:tc>
          <w:tcPr>
            <w:tcW w:w="1701" w:type="dxa"/>
          </w:tcPr>
          <w:p w:rsidR="004C5799" w:rsidRPr="00CB0850" w:rsidRDefault="004C5799" w:rsidP="00A6191B">
            <w:pPr>
              <w:pStyle w:val="31"/>
              <w:ind w:left="7"/>
              <w:jc w:val="both"/>
              <w:rPr>
                <w:sz w:val="24"/>
                <w:szCs w:val="24"/>
                <w:highlight w:val="green"/>
              </w:rPr>
            </w:pPr>
          </w:p>
        </w:tc>
        <w:tc>
          <w:tcPr>
            <w:tcW w:w="1599" w:type="dxa"/>
          </w:tcPr>
          <w:p w:rsidR="004C5799" w:rsidRPr="00CB0850" w:rsidRDefault="004C5799" w:rsidP="00A6191B">
            <w:pPr>
              <w:pStyle w:val="31"/>
              <w:ind w:left="7"/>
              <w:jc w:val="both"/>
              <w:rPr>
                <w:sz w:val="24"/>
                <w:szCs w:val="24"/>
                <w:highlight w:val="green"/>
              </w:rPr>
            </w:pPr>
          </w:p>
        </w:tc>
        <w:tc>
          <w:tcPr>
            <w:tcW w:w="1735" w:type="dxa"/>
          </w:tcPr>
          <w:p w:rsidR="004C5799" w:rsidRPr="00CB0850" w:rsidRDefault="004C5799" w:rsidP="00A6191B">
            <w:pPr>
              <w:pStyle w:val="31"/>
              <w:ind w:left="7"/>
              <w:jc w:val="both"/>
              <w:rPr>
                <w:sz w:val="24"/>
                <w:szCs w:val="24"/>
                <w:highlight w:val="green"/>
              </w:rPr>
            </w:pPr>
          </w:p>
        </w:tc>
        <w:tc>
          <w:tcPr>
            <w:tcW w:w="1962" w:type="dxa"/>
          </w:tcPr>
          <w:p w:rsidR="004C5799" w:rsidRPr="00CB0850" w:rsidRDefault="004C5799" w:rsidP="00A6191B">
            <w:pPr>
              <w:pStyle w:val="31"/>
              <w:ind w:left="7"/>
              <w:jc w:val="both"/>
              <w:rPr>
                <w:sz w:val="24"/>
                <w:szCs w:val="24"/>
                <w:highlight w:val="green"/>
              </w:rPr>
            </w:pPr>
          </w:p>
        </w:tc>
      </w:tr>
      <w:tr w:rsidR="004C5799" w:rsidRPr="00CB0850" w:rsidTr="00A6191B">
        <w:trPr>
          <w:cantSplit/>
          <w:jc w:val="center"/>
        </w:trPr>
        <w:tc>
          <w:tcPr>
            <w:tcW w:w="3884" w:type="dxa"/>
          </w:tcPr>
          <w:p w:rsidR="004C5799" w:rsidRPr="00CB0850" w:rsidRDefault="004C5799" w:rsidP="00A6191B">
            <w:pPr>
              <w:pStyle w:val="31"/>
              <w:ind w:left="0" w:hanging="21"/>
              <w:jc w:val="both"/>
              <w:rPr>
                <w:sz w:val="24"/>
                <w:szCs w:val="24"/>
              </w:rPr>
            </w:pPr>
            <w:r w:rsidRPr="00CB0850">
              <w:rPr>
                <w:sz w:val="24"/>
                <w:szCs w:val="24"/>
              </w:rPr>
              <w:t>Воздушный</w:t>
            </w:r>
          </w:p>
        </w:tc>
        <w:tc>
          <w:tcPr>
            <w:tcW w:w="2006" w:type="dxa"/>
          </w:tcPr>
          <w:p w:rsidR="004C5799" w:rsidRPr="00CB0850" w:rsidRDefault="004C5799" w:rsidP="00A6191B">
            <w:pPr>
              <w:pStyle w:val="31"/>
              <w:ind w:left="7"/>
              <w:jc w:val="both"/>
              <w:rPr>
                <w:sz w:val="24"/>
                <w:szCs w:val="24"/>
              </w:rPr>
            </w:pPr>
            <w:r w:rsidRPr="00CB0850">
              <w:rPr>
                <w:sz w:val="24"/>
                <w:szCs w:val="24"/>
              </w:rPr>
              <w:t>нет</w:t>
            </w:r>
          </w:p>
        </w:tc>
        <w:tc>
          <w:tcPr>
            <w:tcW w:w="1701" w:type="dxa"/>
          </w:tcPr>
          <w:p w:rsidR="004C5799" w:rsidRPr="00CB0850" w:rsidRDefault="004C5799" w:rsidP="00A6191B">
            <w:pPr>
              <w:pStyle w:val="31"/>
              <w:ind w:left="7"/>
              <w:jc w:val="both"/>
              <w:rPr>
                <w:sz w:val="24"/>
                <w:szCs w:val="24"/>
              </w:rPr>
            </w:pPr>
            <w:r w:rsidRPr="00CB0850">
              <w:rPr>
                <w:sz w:val="24"/>
                <w:szCs w:val="24"/>
              </w:rPr>
              <w:t>нет</w:t>
            </w:r>
          </w:p>
        </w:tc>
        <w:tc>
          <w:tcPr>
            <w:tcW w:w="1599" w:type="dxa"/>
          </w:tcPr>
          <w:p w:rsidR="004C5799" w:rsidRPr="00CB0850" w:rsidRDefault="004C5799" w:rsidP="00A6191B">
            <w:pPr>
              <w:pStyle w:val="31"/>
              <w:ind w:left="7"/>
              <w:jc w:val="both"/>
              <w:rPr>
                <w:sz w:val="24"/>
                <w:szCs w:val="24"/>
              </w:rPr>
            </w:pPr>
            <w:r w:rsidRPr="00CB0850">
              <w:rPr>
                <w:sz w:val="24"/>
                <w:szCs w:val="24"/>
              </w:rPr>
              <w:t>нет</w:t>
            </w:r>
          </w:p>
        </w:tc>
        <w:tc>
          <w:tcPr>
            <w:tcW w:w="1735" w:type="dxa"/>
          </w:tcPr>
          <w:p w:rsidR="004C5799" w:rsidRPr="00CB0850" w:rsidRDefault="004C5799" w:rsidP="00A6191B">
            <w:pPr>
              <w:pStyle w:val="31"/>
              <w:ind w:left="7"/>
              <w:jc w:val="both"/>
              <w:rPr>
                <w:sz w:val="24"/>
                <w:szCs w:val="24"/>
              </w:rPr>
            </w:pPr>
            <w:r w:rsidRPr="00CB0850">
              <w:rPr>
                <w:sz w:val="24"/>
                <w:szCs w:val="24"/>
              </w:rPr>
              <w:t>нет</w:t>
            </w:r>
          </w:p>
        </w:tc>
        <w:tc>
          <w:tcPr>
            <w:tcW w:w="1962" w:type="dxa"/>
          </w:tcPr>
          <w:p w:rsidR="004C5799" w:rsidRPr="00CB0850" w:rsidRDefault="004C5799" w:rsidP="00A6191B">
            <w:pPr>
              <w:pStyle w:val="31"/>
              <w:ind w:left="7"/>
              <w:jc w:val="both"/>
              <w:rPr>
                <w:sz w:val="24"/>
                <w:szCs w:val="24"/>
              </w:rPr>
            </w:pPr>
            <w:r w:rsidRPr="00CB0850">
              <w:rPr>
                <w:sz w:val="24"/>
                <w:szCs w:val="24"/>
              </w:rPr>
              <w:t>нет</w:t>
            </w:r>
          </w:p>
        </w:tc>
      </w:tr>
      <w:tr w:rsidR="004C5799" w:rsidRPr="00CB0850" w:rsidTr="00A6191B">
        <w:trPr>
          <w:cantSplit/>
          <w:jc w:val="center"/>
        </w:trPr>
        <w:tc>
          <w:tcPr>
            <w:tcW w:w="3884" w:type="dxa"/>
          </w:tcPr>
          <w:p w:rsidR="004C5799" w:rsidRPr="00CB0850" w:rsidRDefault="004C5799" w:rsidP="00A6191B">
            <w:pPr>
              <w:pStyle w:val="31"/>
              <w:ind w:left="0" w:hanging="21"/>
              <w:jc w:val="both"/>
              <w:rPr>
                <w:sz w:val="24"/>
                <w:szCs w:val="24"/>
              </w:rPr>
            </w:pPr>
            <w:r w:rsidRPr="00CB0850">
              <w:rPr>
                <w:sz w:val="24"/>
                <w:szCs w:val="24"/>
              </w:rPr>
              <w:t>Речной</w:t>
            </w:r>
          </w:p>
        </w:tc>
        <w:tc>
          <w:tcPr>
            <w:tcW w:w="2006" w:type="dxa"/>
          </w:tcPr>
          <w:p w:rsidR="004C5799" w:rsidRPr="00CB0850" w:rsidRDefault="004C5799" w:rsidP="00A6191B">
            <w:pPr>
              <w:pStyle w:val="31"/>
              <w:ind w:left="7"/>
              <w:jc w:val="both"/>
              <w:rPr>
                <w:sz w:val="24"/>
                <w:szCs w:val="24"/>
              </w:rPr>
            </w:pPr>
            <w:r w:rsidRPr="00CB0850">
              <w:rPr>
                <w:sz w:val="24"/>
                <w:szCs w:val="24"/>
              </w:rPr>
              <w:t>нет</w:t>
            </w:r>
          </w:p>
        </w:tc>
        <w:tc>
          <w:tcPr>
            <w:tcW w:w="1701" w:type="dxa"/>
          </w:tcPr>
          <w:p w:rsidR="004C5799" w:rsidRPr="00CB0850" w:rsidRDefault="004C5799" w:rsidP="00A6191B">
            <w:pPr>
              <w:pStyle w:val="31"/>
              <w:ind w:left="7"/>
              <w:jc w:val="both"/>
              <w:rPr>
                <w:sz w:val="24"/>
                <w:szCs w:val="24"/>
              </w:rPr>
            </w:pPr>
            <w:r w:rsidRPr="00CB0850">
              <w:rPr>
                <w:sz w:val="24"/>
                <w:szCs w:val="24"/>
              </w:rPr>
              <w:t>нет</w:t>
            </w:r>
          </w:p>
        </w:tc>
        <w:tc>
          <w:tcPr>
            <w:tcW w:w="1599" w:type="dxa"/>
          </w:tcPr>
          <w:p w:rsidR="004C5799" w:rsidRPr="00CB0850" w:rsidRDefault="004C5799" w:rsidP="00A6191B">
            <w:pPr>
              <w:pStyle w:val="31"/>
              <w:ind w:left="7"/>
              <w:jc w:val="both"/>
              <w:rPr>
                <w:sz w:val="24"/>
                <w:szCs w:val="24"/>
              </w:rPr>
            </w:pPr>
            <w:r w:rsidRPr="00CB0850">
              <w:rPr>
                <w:sz w:val="24"/>
                <w:szCs w:val="24"/>
              </w:rPr>
              <w:t>нет</w:t>
            </w:r>
          </w:p>
        </w:tc>
        <w:tc>
          <w:tcPr>
            <w:tcW w:w="1735" w:type="dxa"/>
          </w:tcPr>
          <w:p w:rsidR="004C5799" w:rsidRPr="00CB0850" w:rsidRDefault="004C5799" w:rsidP="00A6191B">
            <w:pPr>
              <w:pStyle w:val="31"/>
              <w:ind w:left="7"/>
              <w:jc w:val="both"/>
              <w:rPr>
                <w:sz w:val="24"/>
                <w:szCs w:val="24"/>
              </w:rPr>
            </w:pPr>
            <w:r w:rsidRPr="00CB0850">
              <w:rPr>
                <w:sz w:val="24"/>
                <w:szCs w:val="24"/>
              </w:rPr>
              <w:t>нет</w:t>
            </w:r>
          </w:p>
        </w:tc>
        <w:tc>
          <w:tcPr>
            <w:tcW w:w="1962" w:type="dxa"/>
          </w:tcPr>
          <w:p w:rsidR="004C5799" w:rsidRPr="00CB0850" w:rsidRDefault="004C5799" w:rsidP="00A6191B">
            <w:pPr>
              <w:pStyle w:val="31"/>
              <w:ind w:left="7"/>
              <w:jc w:val="both"/>
              <w:rPr>
                <w:sz w:val="24"/>
                <w:szCs w:val="24"/>
              </w:rPr>
            </w:pPr>
            <w:r w:rsidRPr="00CB0850">
              <w:rPr>
                <w:sz w:val="24"/>
                <w:szCs w:val="24"/>
              </w:rPr>
              <w:t>нет</w:t>
            </w:r>
          </w:p>
        </w:tc>
      </w:tr>
      <w:tr w:rsidR="004C5799" w:rsidRPr="00CB0850" w:rsidTr="00A6191B">
        <w:trPr>
          <w:cantSplit/>
          <w:trHeight w:val="3129"/>
          <w:jc w:val="center"/>
        </w:trPr>
        <w:tc>
          <w:tcPr>
            <w:tcW w:w="3884" w:type="dxa"/>
            <w:tcBorders>
              <w:top w:val="single" w:sz="8" w:space="0" w:color="auto"/>
              <w:left w:val="single" w:sz="8" w:space="0" w:color="auto"/>
              <w:bottom w:val="single" w:sz="4" w:space="0" w:color="auto"/>
              <w:right w:val="single" w:sz="8" w:space="0" w:color="auto"/>
            </w:tcBorders>
          </w:tcPr>
          <w:p w:rsidR="004C5799" w:rsidRPr="00CB0850" w:rsidRDefault="004C5799" w:rsidP="00A6191B">
            <w:pPr>
              <w:jc w:val="both"/>
              <w:rPr>
                <w:rFonts w:ascii="Times New Roman" w:hAnsi="Times New Roman"/>
              </w:rPr>
            </w:pPr>
            <w:r w:rsidRPr="00CB0850">
              <w:rPr>
                <w:rFonts w:ascii="Times New Roman" w:hAnsi="Times New Roman"/>
              </w:rPr>
              <w:t xml:space="preserve">Магистральный </w:t>
            </w:r>
          </w:p>
          <w:p w:rsidR="004C5799" w:rsidRPr="00CB0850" w:rsidRDefault="004C5799" w:rsidP="00A6191B">
            <w:pPr>
              <w:jc w:val="both"/>
              <w:rPr>
                <w:rFonts w:ascii="Times New Roman" w:hAnsi="Times New Roman"/>
              </w:rPr>
            </w:pPr>
            <w:r w:rsidRPr="00CB0850">
              <w:rPr>
                <w:rFonts w:ascii="Times New Roman" w:hAnsi="Times New Roman"/>
              </w:rPr>
              <w:t>трубопроводный:</w:t>
            </w:r>
          </w:p>
          <w:p w:rsidR="004C5799" w:rsidRPr="00CB0850" w:rsidRDefault="004C5799" w:rsidP="00A6191B">
            <w:pPr>
              <w:jc w:val="both"/>
              <w:rPr>
                <w:rFonts w:ascii="Times New Roman" w:hAnsi="Times New Roman"/>
              </w:rPr>
            </w:pPr>
            <w:r w:rsidRPr="00CB0850">
              <w:rPr>
                <w:rFonts w:ascii="Times New Roman" w:hAnsi="Times New Roman"/>
              </w:rPr>
              <w:t>нефтепроводы</w:t>
            </w:r>
          </w:p>
          <w:p w:rsidR="004C5799" w:rsidRPr="00CB0850" w:rsidRDefault="004C5799" w:rsidP="00A6191B">
            <w:pPr>
              <w:jc w:val="both"/>
              <w:rPr>
                <w:rFonts w:ascii="Times New Roman" w:hAnsi="Times New Roman"/>
              </w:rPr>
            </w:pPr>
            <w:r w:rsidRPr="00CB0850">
              <w:rPr>
                <w:rFonts w:ascii="Times New Roman" w:hAnsi="Times New Roman"/>
              </w:rPr>
              <w:t>газопроводы</w:t>
            </w:r>
          </w:p>
          <w:p w:rsidR="004C5799" w:rsidRPr="00CB0850" w:rsidRDefault="004C5799" w:rsidP="00A6191B">
            <w:pPr>
              <w:jc w:val="both"/>
              <w:rPr>
                <w:rFonts w:ascii="Times New Roman" w:hAnsi="Times New Roman"/>
              </w:rPr>
            </w:pPr>
            <w:r w:rsidRPr="00CB0850">
              <w:rPr>
                <w:rFonts w:ascii="Times New Roman" w:hAnsi="Times New Roman"/>
              </w:rPr>
              <w:t>-продуктопроводы</w:t>
            </w:r>
          </w:p>
        </w:tc>
        <w:tc>
          <w:tcPr>
            <w:tcW w:w="2006" w:type="dxa"/>
            <w:tcBorders>
              <w:top w:val="single" w:sz="8" w:space="0" w:color="auto"/>
              <w:left w:val="single" w:sz="8" w:space="0" w:color="auto"/>
              <w:bottom w:val="single" w:sz="4" w:space="0" w:color="auto"/>
              <w:right w:val="single" w:sz="8" w:space="0" w:color="auto"/>
            </w:tcBorders>
          </w:tcPr>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r w:rsidRPr="00CB0850">
              <w:rPr>
                <w:rFonts w:ascii="Times New Roman" w:hAnsi="Times New Roman"/>
              </w:rPr>
              <w:t>612,7 км.</w:t>
            </w:r>
          </w:p>
          <w:p w:rsidR="004C5799" w:rsidRPr="00CB0850" w:rsidRDefault="004C5799" w:rsidP="00A6191B">
            <w:pPr>
              <w:jc w:val="both"/>
              <w:rPr>
                <w:rFonts w:ascii="Times New Roman" w:hAnsi="Times New Roman"/>
              </w:rPr>
            </w:pPr>
            <w:r w:rsidRPr="00CB0850">
              <w:rPr>
                <w:rFonts w:ascii="Times New Roman" w:hAnsi="Times New Roman"/>
              </w:rPr>
              <w:t>361 км.</w:t>
            </w:r>
          </w:p>
          <w:p w:rsidR="004C5799" w:rsidRPr="00CB0850" w:rsidRDefault="004C5799" w:rsidP="00A6191B">
            <w:pPr>
              <w:jc w:val="both"/>
              <w:rPr>
                <w:rFonts w:ascii="Times New Roman" w:hAnsi="Times New Roman"/>
              </w:rPr>
            </w:pPr>
          </w:p>
          <w:p w:rsidR="004C5799" w:rsidRPr="00CB0850" w:rsidRDefault="004C5799" w:rsidP="00A6191B">
            <w:pPr>
              <w:jc w:val="both"/>
              <w:rPr>
                <w:rFonts w:ascii="Times New Roman" w:hAnsi="Times New Roman"/>
              </w:rPr>
            </w:pPr>
            <w:r w:rsidRPr="00CB0850">
              <w:rPr>
                <w:rFonts w:ascii="Times New Roman" w:hAnsi="Times New Roman"/>
              </w:rPr>
              <w:t>нет</w:t>
            </w:r>
          </w:p>
        </w:tc>
        <w:tc>
          <w:tcPr>
            <w:tcW w:w="1701" w:type="dxa"/>
            <w:tcBorders>
              <w:top w:val="single" w:sz="8" w:space="0" w:color="auto"/>
              <w:left w:val="single" w:sz="8" w:space="0" w:color="auto"/>
              <w:bottom w:val="single" w:sz="4" w:space="0" w:color="auto"/>
              <w:right w:val="single" w:sz="8" w:space="0" w:color="auto"/>
            </w:tcBorders>
            <w:vAlign w:val="center"/>
          </w:tcPr>
          <w:p w:rsidR="004C5799" w:rsidRPr="00CB0850" w:rsidRDefault="004C5799" w:rsidP="00A6191B">
            <w:pPr>
              <w:jc w:val="both"/>
              <w:rPr>
                <w:rFonts w:ascii="Times New Roman" w:hAnsi="Times New Roman"/>
                <w:highlight w:val="green"/>
              </w:rPr>
            </w:pPr>
          </w:p>
        </w:tc>
        <w:tc>
          <w:tcPr>
            <w:tcW w:w="1599" w:type="dxa"/>
            <w:tcBorders>
              <w:top w:val="single" w:sz="8" w:space="0" w:color="auto"/>
              <w:left w:val="single" w:sz="8" w:space="0" w:color="auto"/>
              <w:bottom w:val="single" w:sz="4" w:space="0" w:color="auto"/>
              <w:right w:val="single" w:sz="8" w:space="0" w:color="auto"/>
            </w:tcBorders>
            <w:vAlign w:val="center"/>
          </w:tcPr>
          <w:p w:rsidR="004C5799" w:rsidRPr="00CB0850" w:rsidRDefault="004C5799" w:rsidP="00A6191B">
            <w:pPr>
              <w:jc w:val="both"/>
              <w:rPr>
                <w:rFonts w:ascii="Times New Roman" w:hAnsi="Times New Roman"/>
                <w:highlight w:val="green"/>
              </w:rPr>
            </w:pPr>
          </w:p>
        </w:tc>
        <w:tc>
          <w:tcPr>
            <w:tcW w:w="1735" w:type="dxa"/>
            <w:tcBorders>
              <w:top w:val="single" w:sz="8" w:space="0" w:color="auto"/>
              <w:left w:val="single" w:sz="8" w:space="0" w:color="auto"/>
              <w:bottom w:val="single" w:sz="4" w:space="0" w:color="auto"/>
              <w:right w:val="single" w:sz="8" w:space="0" w:color="auto"/>
            </w:tcBorders>
            <w:vAlign w:val="center"/>
          </w:tcPr>
          <w:p w:rsidR="004C5799" w:rsidRPr="00CB0850" w:rsidRDefault="004C5799" w:rsidP="00A6191B">
            <w:pPr>
              <w:jc w:val="both"/>
              <w:rPr>
                <w:rFonts w:ascii="Times New Roman" w:hAnsi="Times New Roman"/>
                <w:highlight w:val="green"/>
              </w:rPr>
            </w:pPr>
          </w:p>
        </w:tc>
        <w:tc>
          <w:tcPr>
            <w:tcW w:w="1962" w:type="dxa"/>
            <w:tcBorders>
              <w:top w:val="single" w:sz="8" w:space="0" w:color="auto"/>
              <w:left w:val="single" w:sz="8" w:space="0" w:color="auto"/>
              <w:bottom w:val="single" w:sz="4" w:space="0" w:color="auto"/>
              <w:right w:val="single" w:sz="8" w:space="0" w:color="auto"/>
            </w:tcBorders>
            <w:vAlign w:val="center"/>
          </w:tcPr>
          <w:p w:rsidR="004C5799" w:rsidRPr="00CB0850" w:rsidRDefault="004C5799" w:rsidP="00A6191B">
            <w:pPr>
              <w:jc w:val="both"/>
              <w:rPr>
                <w:rFonts w:ascii="Times New Roman" w:hAnsi="Times New Roman"/>
                <w:highlight w:val="green"/>
              </w:rPr>
            </w:pPr>
          </w:p>
        </w:tc>
      </w:tr>
    </w:tbl>
    <w:p w:rsidR="004C5799" w:rsidRPr="00CB0850" w:rsidRDefault="004C5799" w:rsidP="004C5799">
      <w:pPr>
        <w:jc w:val="both"/>
        <w:rPr>
          <w:rFonts w:ascii="Times New Roman" w:hAnsi="Times New Roman"/>
          <w:sz w:val="28"/>
          <w:szCs w:val="28"/>
        </w:rPr>
      </w:pPr>
    </w:p>
    <w:p w:rsidR="004C5799" w:rsidRPr="00CB0850" w:rsidRDefault="004C5799" w:rsidP="004C5799">
      <w:pPr>
        <w:pStyle w:val="1"/>
        <w:suppressAutoHyphens/>
        <w:ind w:left="1080"/>
        <w:jc w:val="center"/>
        <w:rPr>
          <w:rFonts w:ascii="Times New Roman" w:hAnsi="Times New Roman" w:cs="Times New Roman"/>
          <w:sz w:val="28"/>
          <w:szCs w:val="28"/>
        </w:rPr>
      </w:pPr>
      <w:bookmarkStart w:id="21" w:name="_Toc150244386"/>
      <w:r w:rsidRPr="00CB0850">
        <w:rPr>
          <w:rFonts w:ascii="Times New Roman" w:hAnsi="Times New Roman" w:cs="Times New Roman"/>
          <w:sz w:val="28"/>
          <w:szCs w:val="28"/>
        </w:rPr>
        <w:lastRenderedPageBreak/>
        <w:t>Перечень и характеристика возможных биолого-социальных чрезвычайных ситуаций</w:t>
      </w:r>
      <w:bookmarkEnd w:id="21"/>
    </w:p>
    <w:p w:rsidR="004C5799" w:rsidRPr="00CB0850" w:rsidRDefault="004C5799" w:rsidP="004C5799">
      <w:pPr>
        <w:pStyle w:val="1"/>
        <w:ind w:left="1980"/>
        <w:rPr>
          <w:rFonts w:ascii="Times New Roman" w:hAnsi="Times New Roman" w:cs="Times New Roman"/>
          <w:sz w:val="28"/>
          <w:szCs w:val="28"/>
        </w:rPr>
      </w:pPr>
      <w:bookmarkStart w:id="22" w:name="_Toc150244387"/>
      <w:r>
        <w:rPr>
          <w:rFonts w:ascii="Times New Roman" w:hAnsi="Times New Roman" w:cs="Times New Roman"/>
          <w:sz w:val="28"/>
          <w:szCs w:val="28"/>
        </w:rPr>
        <w:t xml:space="preserve">1. </w:t>
      </w:r>
      <w:r w:rsidRPr="00CB0850">
        <w:rPr>
          <w:rFonts w:ascii="Times New Roman" w:hAnsi="Times New Roman" w:cs="Times New Roman"/>
          <w:sz w:val="28"/>
          <w:szCs w:val="28"/>
        </w:rPr>
        <w:t>Опасность эпидемий</w:t>
      </w:r>
      <w:bookmarkEnd w:id="22"/>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Ежегодно на территории поселения регистрируется около 500 - 700 случаев инфекционных и паразитарных заболеваний. Согласно многолетним данным от 75,9 до 91,2 % от всех случаев инфекционных заболеваний приходится на грипп и острые респираторные инфекции. </w:t>
      </w:r>
    </w:p>
    <w:p w:rsidR="004C5799" w:rsidRPr="00CB0850" w:rsidRDefault="004C5799" w:rsidP="004C5799">
      <w:pPr>
        <w:ind w:firstLine="360"/>
        <w:jc w:val="both"/>
        <w:rPr>
          <w:rFonts w:ascii="Times New Roman" w:hAnsi="Times New Roman"/>
          <w:i/>
          <w:sz w:val="28"/>
          <w:szCs w:val="28"/>
        </w:rPr>
      </w:pPr>
      <w:r w:rsidRPr="00CB0850">
        <w:rPr>
          <w:rFonts w:ascii="Times New Roman" w:hAnsi="Times New Roman"/>
          <w:sz w:val="28"/>
          <w:szCs w:val="28"/>
        </w:rPr>
        <w:t xml:space="preserve">На территории поселения природных очагов особо опасных инфекционных заболеваний не отмечается. </w:t>
      </w:r>
    </w:p>
    <w:p w:rsidR="004C5799" w:rsidRPr="00CB0850" w:rsidRDefault="004C5799" w:rsidP="004C5799">
      <w:pPr>
        <w:ind w:firstLine="360"/>
        <w:jc w:val="both"/>
        <w:rPr>
          <w:rFonts w:ascii="Times New Roman" w:hAnsi="Times New Roman"/>
          <w:b/>
          <w:i/>
          <w:sz w:val="28"/>
          <w:szCs w:val="28"/>
        </w:rPr>
      </w:pPr>
      <w:r w:rsidRPr="00CB0850">
        <w:rPr>
          <w:rFonts w:ascii="Times New Roman" w:hAnsi="Times New Roman"/>
          <w:b/>
          <w:i/>
          <w:sz w:val="28"/>
          <w:szCs w:val="28"/>
        </w:rPr>
        <w:t>Кишечные инфекции людей.</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Заболеваемость паратифами на территории поселения не регистрируется. </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В поселении на протяжении трёх лет не регистрируется острых кишечных инфекций (дизентерия, сальмонеллезы, энтероколиты и другие) как среди организованных коллективов дошкольных учреждений, школ и других учебных заведений, так среди жителей населенных пунктов. Но в связи с отсутствием в населенных пунктах поселения водопроводных сетей, нарушением условий хранения продуктов питания и приготовления пищи в организованных коллективах сохраняется угроза возникновения вспышек острых кишечных заболеваний.</w:t>
      </w:r>
    </w:p>
    <w:p w:rsidR="004C5799" w:rsidRPr="00CB0850" w:rsidRDefault="004C5799" w:rsidP="004C5799">
      <w:pPr>
        <w:ind w:firstLine="360"/>
        <w:jc w:val="both"/>
        <w:rPr>
          <w:rFonts w:ascii="Times New Roman" w:hAnsi="Times New Roman"/>
          <w:i/>
          <w:sz w:val="28"/>
          <w:szCs w:val="28"/>
        </w:rPr>
      </w:pPr>
      <w:r w:rsidRPr="00CB0850">
        <w:rPr>
          <w:rFonts w:ascii="Times New Roman" w:hAnsi="Times New Roman"/>
          <w:b/>
          <w:i/>
          <w:sz w:val="28"/>
          <w:szCs w:val="28"/>
        </w:rPr>
        <w:t>Природно-очаговые инфекции</w:t>
      </w:r>
      <w:r w:rsidRPr="00CB0850">
        <w:rPr>
          <w:rFonts w:ascii="Times New Roman" w:hAnsi="Times New Roman"/>
          <w:i/>
          <w:sz w:val="28"/>
          <w:szCs w:val="28"/>
        </w:rPr>
        <w:t>.</w:t>
      </w:r>
    </w:p>
    <w:p w:rsidR="004C5799" w:rsidRPr="00CB0850" w:rsidRDefault="004C5799" w:rsidP="004C5799">
      <w:pPr>
        <w:ind w:firstLine="360"/>
        <w:jc w:val="both"/>
        <w:rPr>
          <w:rFonts w:ascii="Times New Roman" w:hAnsi="Times New Roman"/>
          <w:sz w:val="28"/>
          <w:szCs w:val="28"/>
        </w:rPr>
      </w:pPr>
      <w:r w:rsidRPr="00CB0850">
        <w:rPr>
          <w:rFonts w:ascii="Times New Roman" w:hAnsi="Times New Roman"/>
          <w:sz w:val="28"/>
          <w:szCs w:val="28"/>
        </w:rPr>
        <w:t xml:space="preserve">В районе регистрируется спорадическая заболеваемость людей клещевым энцефалитом, болезнью Лайма. В 2009 году случаев заболевания болезнью Лайма и клещевого энцефалита не зарегистрировано. В 2010 году зарегистрировано 4 случая заболевания болезнью Лайма и один случай клещевого энцефалита. </w:t>
      </w:r>
    </w:p>
    <w:p w:rsidR="004C5799" w:rsidRPr="009F1496" w:rsidRDefault="004C5799" w:rsidP="004C5799">
      <w:pPr>
        <w:ind w:left="360"/>
        <w:jc w:val="both"/>
        <w:rPr>
          <w:rFonts w:ascii="Times New Roman" w:hAnsi="Times New Roman"/>
          <w:sz w:val="28"/>
          <w:szCs w:val="28"/>
        </w:rPr>
      </w:pPr>
      <w:proofErr w:type="gramStart"/>
      <w:r w:rsidRPr="00CB0850">
        <w:rPr>
          <w:rFonts w:ascii="Times New Roman" w:hAnsi="Times New Roman"/>
          <w:sz w:val="28"/>
          <w:szCs w:val="28"/>
        </w:rPr>
        <w:t>Масштаб возможных ЧС – муниципальная.</w:t>
      </w:r>
      <w:proofErr w:type="gramEnd"/>
    </w:p>
    <w:p w:rsidR="004C5799" w:rsidRDefault="004C5799" w:rsidP="004C5799">
      <w:pPr>
        <w:ind w:firstLine="360"/>
        <w:jc w:val="both"/>
        <w:rPr>
          <w:rFonts w:ascii="Times New Roman" w:hAnsi="Times New Roman"/>
          <w:b/>
          <w:sz w:val="28"/>
          <w:szCs w:val="28"/>
        </w:rPr>
      </w:pPr>
      <w:bookmarkStart w:id="23" w:name="_Toc150244388"/>
    </w:p>
    <w:p w:rsidR="004C5799" w:rsidRPr="00B1308E" w:rsidRDefault="004C5799" w:rsidP="004C5799">
      <w:pPr>
        <w:ind w:firstLine="360"/>
        <w:jc w:val="both"/>
        <w:rPr>
          <w:rFonts w:ascii="Times New Roman" w:hAnsi="Times New Roman"/>
          <w:b/>
          <w:sz w:val="28"/>
          <w:szCs w:val="28"/>
        </w:rPr>
      </w:pPr>
      <w:r w:rsidRPr="00CB0850">
        <w:rPr>
          <w:rFonts w:ascii="Times New Roman" w:hAnsi="Times New Roman"/>
          <w:b/>
          <w:sz w:val="28"/>
          <w:szCs w:val="28"/>
        </w:rPr>
        <w:t>2. Опасность эпизоотий</w:t>
      </w:r>
      <w:bookmarkEnd w:id="23"/>
    </w:p>
    <w:p w:rsidR="004C5799" w:rsidRPr="00CB0850" w:rsidRDefault="004C5799" w:rsidP="004C5799">
      <w:pPr>
        <w:ind w:firstLine="600"/>
        <w:jc w:val="both"/>
        <w:rPr>
          <w:rFonts w:ascii="Times New Roman" w:hAnsi="Times New Roman"/>
          <w:b/>
          <w:i/>
          <w:sz w:val="28"/>
          <w:szCs w:val="28"/>
        </w:rPr>
      </w:pPr>
      <w:r w:rsidRPr="00CB0850">
        <w:rPr>
          <w:rFonts w:ascii="Times New Roman" w:hAnsi="Times New Roman"/>
          <w:b/>
          <w:i/>
          <w:sz w:val="28"/>
          <w:szCs w:val="28"/>
        </w:rPr>
        <w:t>Бешенство.</w:t>
      </w:r>
    </w:p>
    <w:p w:rsidR="004C5799" w:rsidRPr="00CB0850" w:rsidRDefault="004C5799" w:rsidP="004C5799">
      <w:pPr>
        <w:ind w:firstLine="600"/>
        <w:jc w:val="both"/>
        <w:rPr>
          <w:rFonts w:ascii="Times New Roman" w:hAnsi="Times New Roman"/>
          <w:sz w:val="28"/>
          <w:szCs w:val="28"/>
        </w:rPr>
      </w:pPr>
      <w:r w:rsidRPr="00CB0850">
        <w:rPr>
          <w:rFonts w:ascii="Times New Roman" w:hAnsi="Times New Roman"/>
          <w:sz w:val="28"/>
          <w:szCs w:val="28"/>
        </w:rPr>
        <w:t>На территории Наргинского сельского поселения случаев бешенства не выявлено. Однако в медицинские учреждения обращаются жители населенных пунктов поселения с жалобами на укусы собак.</w:t>
      </w:r>
    </w:p>
    <w:p w:rsidR="004C5799" w:rsidRPr="00CB0850" w:rsidRDefault="004C5799" w:rsidP="004C5799">
      <w:pPr>
        <w:ind w:firstLine="600"/>
        <w:jc w:val="both"/>
        <w:rPr>
          <w:rFonts w:ascii="Times New Roman" w:hAnsi="Times New Roman"/>
          <w:b/>
          <w:i/>
          <w:sz w:val="28"/>
          <w:szCs w:val="28"/>
        </w:rPr>
      </w:pPr>
      <w:r w:rsidRPr="00CB0850">
        <w:rPr>
          <w:rFonts w:ascii="Times New Roman" w:hAnsi="Times New Roman"/>
          <w:b/>
          <w:i/>
          <w:sz w:val="28"/>
          <w:szCs w:val="28"/>
        </w:rPr>
        <w:t>Сибирская язва:</w:t>
      </w:r>
    </w:p>
    <w:p w:rsidR="004C5799" w:rsidRPr="00CB0850" w:rsidRDefault="004C5799" w:rsidP="004C5799">
      <w:pPr>
        <w:ind w:firstLine="600"/>
        <w:jc w:val="both"/>
        <w:rPr>
          <w:rFonts w:ascii="Times New Roman" w:hAnsi="Times New Roman"/>
          <w:sz w:val="28"/>
          <w:szCs w:val="28"/>
        </w:rPr>
      </w:pPr>
      <w:r w:rsidRPr="00CB0850">
        <w:rPr>
          <w:rFonts w:ascii="Times New Roman" w:hAnsi="Times New Roman"/>
          <w:sz w:val="28"/>
          <w:szCs w:val="28"/>
        </w:rPr>
        <w:t xml:space="preserve">В области числится 269 неблагополучных пунктов по сибирской язве, не проявляющих длительное время активности. В Наргинском поселении таких населенных пунктов нет.  </w:t>
      </w:r>
    </w:p>
    <w:p w:rsidR="004C5799" w:rsidRPr="00CB0850" w:rsidRDefault="004C5799" w:rsidP="004C5799">
      <w:pPr>
        <w:ind w:firstLine="600"/>
        <w:jc w:val="both"/>
        <w:rPr>
          <w:rFonts w:ascii="Times New Roman" w:hAnsi="Times New Roman"/>
          <w:b/>
          <w:i/>
          <w:sz w:val="28"/>
          <w:szCs w:val="28"/>
        </w:rPr>
      </w:pPr>
      <w:r w:rsidRPr="00CB0850">
        <w:rPr>
          <w:rFonts w:ascii="Times New Roman" w:hAnsi="Times New Roman"/>
          <w:b/>
          <w:i/>
          <w:sz w:val="28"/>
          <w:szCs w:val="28"/>
        </w:rPr>
        <w:t>Классическая чума свиней.</w:t>
      </w:r>
    </w:p>
    <w:p w:rsidR="004C5799" w:rsidRDefault="004C5799" w:rsidP="004C5799">
      <w:pPr>
        <w:pStyle w:val="a7"/>
        <w:ind w:firstLine="600"/>
        <w:jc w:val="both"/>
        <w:rPr>
          <w:sz w:val="28"/>
          <w:szCs w:val="28"/>
        </w:rPr>
      </w:pPr>
      <w:r w:rsidRPr="00CB0850">
        <w:rPr>
          <w:sz w:val="28"/>
          <w:szCs w:val="28"/>
        </w:rPr>
        <w:lastRenderedPageBreak/>
        <w:t xml:space="preserve">По данным управления ветеринарии Томской области эпизоотическая обстановка среди животных по острым заразным инфекциям крупного рогатого скота, свиней на территории Молчановского района, соответственно и Наргинского поселения – благополучная. </w:t>
      </w:r>
    </w:p>
    <w:p w:rsidR="004C5799" w:rsidRDefault="004C5799" w:rsidP="004C5799">
      <w:pPr>
        <w:jc w:val="right"/>
      </w:pPr>
    </w:p>
    <w:p w:rsidR="004C5799" w:rsidRDefault="004C5799" w:rsidP="004C5799">
      <w:pPr>
        <w:jc w:val="right"/>
      </w:pPr>
    </w:p>
    <w:p w:rsidR="004C5799" w:rsidRDefault="004C5799" w:rsidP="004C5799">
      <w:pPr>
        <w:jc w:val="right"/>
      </w:pPr>
    </w:p>
    <w:p w:rsidR="004C5799" w:rsidRDefault="004C5799" w:rsidP="004C5799">
      <w:pPr>
        <w:jc w:val="right"/>
      </w:pPr>
    </w:p>
    <w:p w:rsidR="004C5799" w:rsidRDefault="004C5799" w:rsidP="004C5799">
      <w:pPr>
        <w:jc w:val="right"/>
      </w:pPr>
    </w:p>
    <w:p w:rsidR="004C5799" w:rsidRDefault="004C5799" w:rsidP="004C5799">
      <w:pPr>
        <w:jc w:val="right"/>
      </w:pPr>
    </w:p>
    <w:p w:rsidR="004C5799" w:rsidRPr="00E41580" w:rsidRDefault="004C5799" w:rsidP="004C5799">
      <w:pPr>
        <w:rPr>
          <w:rFonts w:ascii="Times New Roman" w:hAnsi="Times New Roman"/>
          <w:sz w:val="28"/>
          <w:szCs w:val="28"/>
        </w:rPr>
      </w:pPr>
    </w:p>
    <w:p w:rsidR="004C5799" w:rsidRPr="00E41580" w:rsidRDefault="004C5799" w:rsidP="004C5799">
      <w:pPr>
        <w:jc w:val="right"/>
        <w:rPr>
          <w:rFonts w:ascii="Times New Roman" w:hAnsi="Times New Roman"/>
          <w:sz w:val="28"/>
          <w:szCs w:val="28"/>
        </w:rPr>
      </w:pPr>
    </w:p>
    <w:p w:rsidR="004C5799" w:rsidRDefault="004C5799" w:rsidP="004C5799">
      <w:pPr>
        <w:jc w:val="right"/>
        <w:rPr>
          <w:rFonts w:ascii="Times New Roman" w:hAnsi="Times New Roman"/>
          <w:sz w:val="28"/>
          <w:szCs w:val="28"/>
        </w:rPr>
      </w:pPr>
      <w:r>
        <w:rPr>
          <w:rFonts w:ascii="Times New Roman" w:hAnsi="Times New Roman"/>
          <w:sz w:val="28"/>
          <w:szCs w:val="28"/>
        </w:rPr>
        <w:t>Таблица  7.</w:t>
      </w:r>
    </w:p>
    <w:p w:rsidR="004C5799" w:rsidRPr="00E41580" w:rsidRDefault="004C5799" w:rsidP="004C5799">
      <w:pPr>
        <w:jc w:val="right"/>
        <w:rPr>
          <w:rFonts w:ascii="Times New Roman" w:hAnsi="Times New Roman"/>
          <w:sz w:val="28"/>
          <w:szCs w:val="28"/>
        </w:rPr>
      </w:pPr>
      <w:r w:rsidRPr="00E41580">
        <w:rPr>
          <w:rFonts w:ascii="Times New Roman" w:hAnsi="Times New Roman"/>
          <w:sz w:val="28"/>
          <w:szCs w:val="28"/>
        </w:rPr>
        <w:t>SW</w:t>
      </w:r>
      <w:r>
        <w:rPr>
          <w:rFonts w:ascii="Times New Roman" w:hAnsi="Times New Roman"/>
          <w:sz w:val="28"/>
          <w:szCs w:val="28"/>
        </w:rPr>
        <w:t xml:space="preserve">OT - анализ </w:t>
      </w:r>
    </w:p>
    <w:tbl>
      <w:tblPr>
        <w:tblW w:w="14595" w:type="dxa"/>
        <w:tblInd w:w="93" w:type="dxa"/>
        <w:tblLook w:val="0000"/>
      </w:tblPr>
      <w:tblGrid>
        <w:gridCol w:w="2482"/>
        <w:gridCol w:w="3339"/>
        <w:gridCol w:w="3003"/>
        <w:gridCol w:w="2895"/>
        <w:gridCol w:w="2876"/>
      </w:tblGrid>
      <w:tr w:rsidR="004C5799" w:rsidRPr="00E41580" w:rsidTr="00A6191B">
        <w:trPr>
          <w:trHeight w:val="315"/>
        </w:trPr>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4C5799" w:rsidRPr="00E41580" w:rsidRDefault="004C5799" w:rsidP="00A6191B">
            <w:pPr>
              <w:jc w:val="center"/>
              <w:rPr>
                <w:rFonts w:ascii="Times New Roman" w:hAnsi="Times New Roman"/>
                <w:bCs/>
                <w:sz w:val="28"/>
                <w:szCs w:val="28"/>
              </w:rPr>
            </w:pPr>
            <w:r w:rsidRPr="00E41580">
              <w:rPr>
                <w:rFonts w:ascii="Times New Roman" w:hAnsi="Times New Roman"/>
                <w:bCs/>
                <w:sz w:val="28"/>
                <w:szCs w:val="28"/>
              </w:rPr>
              <w:t>Фактор</w:t>
            </w:r>
          </w:p>
        </w:tc>
        <w:tc>
          <w:tcPr>
            <w:tcW w:w="3339" w:type="dxa"/>
            <w:tcBorders>
              <w:top w:val="single" w:sz="4" w:space="0" w:color="auto"/>
              <w:left w:val="nil"/>
              <w:bottom w:val="single" w:sz="4" w:space="0" w:color="auto"/>
              <w:right w:val="single" w:sz="4" w:space="0" w:color="auto"/>
            </w:tcBorders>
            <w:shd w:val="clear" w:color="auto" w:fill="auto"/>
            <w:vAlign w:val="center"/>
          </w:tcPr>
          <w:p w:rsidR="004C5799" w:rsidRPr="00E41580" w:rsidRDefault="004C5799" w:rsidP="00A6191B">
            <w:pPr>
              <w:jc w:val="center"/>
              <w:rPr>
                <w:rFonts w:ascii="Times New Roman" w:hAnsi="Times New Roman"/>
                <w:bCs/>
                <w:sz w:val="28"/>
                <w:szCs w:val="28"/>
              </w:rPr>
            </w:pPr>
            <w:r w:rsidRPr="00E41580">
              <w:rPr>
                <w:rFonts w:ascii="Times New Roman" w:hAnsi="Times New Roman"/>
                <w:bCs/>
                <w:sz w:val="28"/>
                <w:szCs w:val="28"/>
              </w:rPr>
              <w:t>Сильные стороны</w:t>
            </w:r>
          </w:p>
        </w:tc>
        <w:tc>
          <w:tcPr>
            <w:tcW w:w="3003" w:type="dxa"/>
            <w:tcBorders>
              <w:top w:val="single" w:sz="4" w:space="0" w:color="auto"/>
              <w:left w:val="nil"/>
              <w:bottom w:val="single" w:sz="4" w:space="0" w:color="auto"/>
              <w:right w:val="single" w:sz="4" w:space="0" w:color="auto"/>
            </w:tcBorders>
            <w:shd w:val="clear" w:color="auto" w:fill="auto"/>
            <w:vAlign w:val="center"/>
          </w:tcPr>
          <w:p w:rsidR="004C5799" w:rsidRPr="00E41580" w:rsidRDefault="004C5799" w:rsidP="00A6191B">
            <w:pPr>
              <w:jc w:val="center"/>
              <w:rPr>
                <w:rFonts w:ascii="Times New Roman" w:hAnsi="Times New Roman"/>
                <w:bCs/>
                <w:sz w:val="28"/>
                <w:szCs w:val="28"/>
              </w:rPr>
            </w:pPr>
            <w:r w:rsidRPr="00E41580">
              <w:rPr>
                <w:rFonts w:ascii="Times New Roman" w:hAnsi="Times New Roman"/>
                <w:bCs/>
                <w:sz w:val="28"/>
                <w:szCs w:val="28"/>
              </w:rPr>
              <w:t>Слабые стороны</w:t>
            </w:r>
          </w:p>
        </w:tc>
        <w:tc>
          <w:tcPr>
            <w:tcW w:w="2895" w:type="dxa"/>
            <w:tcBorders>
              <w:top w:val="single" w:sz="4" w:space="0" w:color="auto"/>
              <w:left w:val="nil"/>
              <w:bottom w:val="single" w:sz="4" w:space="0" w:color="auto"/>
              <w:right w:val="single" w:sz="4" w:space="0" w:color="auto"/>
            </w:tcBorders>
            <w:shd w:val="clear" w:color="auto" w:fill="auto"/>
            <w:vAlign w:val="center"/>
          </w:tcPr>
          <w:p w:rsidR="004C5799" w:rsidRPr="00E41580" w:rsidRDefault="004C5799" w:rsidP="00A6191B">
            <w:pPr>
              <w:jc w:val="center"/>
              <w:rPr>
                <w:rFonts w:ascii="Times New Roman" w:hAnsi="Times New Roman"/>
                <w:bCs/>
                <w:sz w:val="28"/>
                <w:szCs w:val="28"/>
              </w:rPr>
            </w:pPr>
            <w:r w:rsidRPr="00E41580">
              <w:rPr>
                <w:rFonts w:ascii="Times New Roman" w:hAnsi="Times New Roman"/>
                <w:bCs/>
                <w:sz w:val="28"/>
                <w:szCs w:val="28"/>
              </w:rPr>
              <w:t>Возможности</w:t>
            </w:r>
          </w:p>
        </w:tc>
        <w:tc>
          <w:tcPr>
            <w:tcW w:w="2876" w:type="dxa"/>
            <w:tcBorders>
              <w:top w:val="single" w:sz="4" w:space="0" w:color="auto"/>
              <w:left w:val="nil"/>
              <w:bottom w:val="single" w:sz="4" w:space="0" w:color="auto"/>
              <w:right w:val="single" w:sz="4" w:space="0" w:color="auto"/>
            </w:tcBorders>
            <w:shd w:val="clear" w:color="auto" w:fill="auto"/>
            <w:vAlign w:val="center"/>
          </w:tcPr>
          <w:p w:rsidR="004C5799" w:rsidRPr="00E41580" w:rsidRDefault="004C5799" w:rsidP="00A6191B">
            <w:pPr>
              <w:jc w:val="center"/>
              <w:rPr>
                <w:rFonts w:ascii="Times New Roman" w:hAnsi="Times New Roman"/>
                <w:bCs/>
                <w:sz w:val="28"/>
                <w:szCs w:val="28"/>
              </w:rPr>
            </w:pPr>
            <w:r w:rsidRPr="00E41580">
              <w:rPr>
                <w:rFonts w:ascii="Times New Roman" w:hAnsi="Times New Roman"/>
                <w:bCs/>
                <w:sz w:val="28"/>
                <w:szCs w:val="28"/>
              </w:rPr>
              <w:t>Угрозы</w:t>
            </w:r>
          </w:p>
        </w:tc>
      </w:tr>
      <w:tr w:rsidR="004C5799" w:rsidRPr="00E41580" w:rsidTr="00A6191B">
        <w:trPr>
          <w:trHeight w:val="2205"/>
        </w:trPr>
        <w:tc>
          <w:tcPr>
            <w:tcW w:w="2482"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Природно-ресурсный потенциал</w:t>
            </w: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выгодное географическое расположение </w:t>
            </w:r>
            <w:r>
              <w:rPr>
                <w:rFonts w:ascii="Times New Roman" w:hAnsi="Times New Roman"/>
                <w:sz w:val="28"/>
                <w:szCs w:val="28"/>
              </w:rPr>
              <w:t xml:space="preserve">Наргинского поселения </w:t>
            </w:r>
            <w:proofErr w:type="gramStart"/>
            <w:r>
              <w:rPr>
                <w:rFonts w:ascii="Times New Roman" w:hAnsi="Times New Roman"/>
                <w:sz w:val="28"/>
                <w:szCs w:val="28"/>
              </w:rPr>
              <w:t xml:space="preserve">( </w:t>
            </w:r>
            <w:proofErr w:type="gramEnd"/>
            <w:r>
              <w:rPr>
                <w:rFonts w:ascii="Times New Roman" w:hAnsi="Times New Roman"/>
                <w:sz w:val="28"/>
                <w:szCs w:val="28"/>
              </w:rPr>
              <w:t>левый берег Оби)</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удаленность отдельных населенных пунктов;</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содействие привлечению потенциальных инвесторов на территорию</w:t>
            </w:r>
            <w:r>
              <w:rPr>
                <w:rFonts w:ascii="Times New Roman" w:hAnsi="Times New Roman"/>
                <w:sz w:val="28"/>
                <w:szCs w:val="28"/>
              </w:rPr>
              <w:t xml:space="preserve"> поселения</w:t>
            </w:r>
            <w:r w:rsidRPr="00E41580">
              <w:rPr>
                <w:rFonts w:ascii="Times New Roman" w:hAnsi="Times New Roman"/>
                <w:sz w:val="28"/>
                <w:szCs w:val="28"/>
              </w:rPr>
              <w:t>;</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p>
        </w:tc>
      </w:tr>
      <w:tr w:rsidR="004C5799" w:rsidRPr="00E41580" w:rsidTr="00A6191B">
        <w:trPr>
          <w:trHeight w:val="1890"/>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близость к областному центру </w:t>
            </w:r>
            <w:proofErr w:type="gramStart"/>
            <w:r w:rsidRPr="00E41580">
              <w:rPr>
                <w:rFonts w:ascii="Times New Roman" w:hAnsi="Times New Roman"/>
                <w:sz w:val="28"/>
                <w:szCs w:val="28"/>
              </w:rPr>
              <w:t>г</w:t>
            </w:r>
            <w:proofErr w:type="gramEnd"/>
            <w:r w:rsidRPr="00E41580">
              <w:rPr>
                <w:rFonts w:ascii="Times New Roman" w:hAnsi="Times New Roman"/>
                <w:sz w:val="28"/>
                <w:szCs w:val="28"/>
              </w:rPr>
              <w:t>. Томску;</w:t>
            </w:r>
          </w:p>
        </w:tc>
        <w:tc>
          <w:tcPr>
            <w:tcW w:w="3003"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неблагоприятные климатические условия;</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возможность для субъектов экономики использовать для коммерческого освоения северных территорий Томской и Тюменской областей;</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удорожание цен на энергоносители, что негативно отразится на экономике района в целом;</w:t>
            </w:r>
          </w:p>
        </w:tc>
      </w:tr>
      <w:tr w:rsidR="004C5799" w:rsidRPr="00E41580" w:rsidTr="00A6191B">
        <w:trPr>
          <w:trHeight w:val="720"/>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развитая транспортная инфраструктура;</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1260"/>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минерально-сырьевых ресурсов;</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недостаточное использование минерально-сырьевых, сельскохозяйственных, лесных ресурсов;</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вовлечение в промышленный оборот природных ресурсов;</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снижение уровня социально-экономического развития;</w:t>
            </w:r>
          </w:p>
        </w:tc>
      </w:tr>
      <w:tr w:rsidR="004C5799" w:rsidRPr="00E41580" w:rsidTr="00A6191B">
        <w:trPr>
          <w:trHeight w:val="1890"/>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сельскохозяйственных и лесных угодий, охотничье-промысловых ресурсов;</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неразвитость лесной инфраструктуры (дорог, коммуникаций), что затрудняет освоение лесного фонда;</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повышение эффективности использования </w:t>
            </w:r>
            <w:proofErr w:type="spellStart"/>
            <w:r w:rsidRPr="00E41580">
              <w:rPr>
                <w:rFonts w:ascii="Times New Roman" w:hAnsi="Times New Roman"/>
                <w:sz w:val="28"/>
                <w:szCs w:val="28"/>
              </w:rPr>
              <w:t>природно</w:t>
            </w:r>
            <w:proofErr w:type="spellEnd"/>
            <w:r w:rsidRPr="00E41580">
              <w:rPr>
                <w:rFonts w:ascii="Times New Roman" w:hAnsi="Times New Roman"/>
                <w:sz w:val="28"/>
                <w:szCs w:val="28"/>
              </w:rPr>
              <w:t xml:space="preserve"> - ресурсного потенциала (дикоросов, рыбы), создание на его основе  перерабатывающих производств;</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негативное воздействие хозяйственной деятельности на окружающую среду;</w:t>
            </w:r>
          </w:p>
        </w:tc>
      </w:tr>
      <w:tr w:rsidR="004C5799" w:rsidRPr="00E41580" w:rsidTr="00A6191B">
        <w:trPr>
          <w:trHeight w:val="945"/>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возобновляемых ресурсов растительного мира (дикорастущие ресурсы и др.);</w:t>
            </w:r>
          </w:p>
        </w:tc>
        <w:tc>
          <w:tcPr>
            <w:tcW w:w="3003"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нерегулируемое изъятие природно-ресурсного потенциала (дикоросов, рыбы)</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развитие туристической отрасли;</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неустойчивая государственная политика в сфере природопользования;</w:t>
            </w:r>
          </w:p>
        </w:tc>
      </w:tr>
      <w:tr w:rsidR="004C5799" w:rsidRPr="00E41580" w:rsidTr="00A6191B">
        <w:trPr>
          <w:trHeight w:val="690"/>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богатых рекреационных ресурсов;</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вовлечение в хозяйственный оборот пастбищно-сенокосных угодий, развитие на их основе </w:t>
            </w:r>
            <w:r w:rsidRPr="00E41580">
              <w:rPr>
                <w:rFonts w:ascii="Times New Roman" w:hAnsi="Times New Roman"/>
                <w:sz w:val="28"/>
                <w:szCs w:val="28"/>
              </w:rPr>
              <w:lastRenderedPageBreak/>
              <w:t>животноводческой отрасли;</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lastRenderedPageBreak/>
              <w:t>стихийные бедствия (пожары);</w:t>
            </w:r>
          </w:p>
        </w:tc>
      </w:tr>
      <w:tr w:rsidR="004C5799" w:rsidRPr="00E41580" w:rsidTr="00A6191B">
        <w:trPr>
          <w:trHeight w:val="945"/>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разведанные источники  </w:t>
            </w:r>
            <w:proofErr w:type="spellStart"/>
            <w:r w:rsidRPr="00E41580">
              <w:rPr>
                <w:rFonts w:ascii="Times New Roman" w:hAnsi="Times New Roman"/>
                <w:sz w:val="28"/>
                <w:szCs w:val="28"/>
              </w:rPr>
              <w:t>селеносодержащей</w:t>
            </w:r>
            <w:proofErr w:type="spellEnd"/>
            <w:r w:rsidRPr="00E41580">
              <w:rPr>
                <w:rFonts w:ascii="Times New Roman" w:hAnsi="Times New Roman"/>
                <w:sz w:val="28"/>
                <w:szCs w:val="28"/>
              </w:rPr>
              <w:t xml:space="preserve">  минеральной воды;</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1275"/>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отсутствие на территории крупных промышленных предприятий, загрязняющих окружающую среду;</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1260"/>
        </w:trPr>
        <w:tc>
          <w:tcPr>
            <w:tcW w:w="2482" w:type="dxa"/>
            <w:vMerge w:val="restart"/>
            <w:tcBorders>
              <w:top w:val="nil"/>
              <w:left w:val="single" w:sz="4" w:space="0" w:color="auto"/>
              <w:bottom w:val="nil"/>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lastRenderedPageBreak/>
              <w:t>Экономический потенциал</w:t>
            </w: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многоотраслевая структура экономики;</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отраслевая структура экономики не соответствует ее потенциалу;</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содействие (в рамках компетенции) развитию приоритетных секторов экономики;</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неустойчивая государственная политика в сфере налогообложения и страховых взносов;</w:t>
            </w:r>
          </w:p>
        </w:tc>
      </w:tr>
      <w:tr w:rsidR="004C5799" w:rsidRPr="00E41580" w:rsidTr="00A6191B">
        <w:trPr>
          <w:trHeight w:val="945"/>
        </w:trPr>
        <w:tc>
          <w:tcPr>
            <w:tcW w:w="2482" w:type="dxa"/>
            <w:vMerge/>
            <w:tcBorders>
              <w:top w:val="nil"/>
              <w:left w:val="single" w:sz="4" w:space="0" w:color="auto"/>
              <w:bottom w:val="nil"/>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Pr>
                <w:rFonts w:ascii="Times New Roman" w:hAnsi="Times New Roman"/>
                <w:sz w:val="28"/>
                <w:szCs w:val="28"/>
              </w:rPr>
              <w:t xml:space="preserve">Не низкий </w:t>
            </w:r>
            <w:r w:rsidRPr="00E41580">
              <w:rPr>
                <w:rFonts w:ascii="Times New Roman" w:hAnsi="Times New Roman"/>
                <w:sz w:val="28"/>
                <w:szCs w:val="28"/>
              </w:rPr>
              <w:t xml:space="preserve">уровень развития малого и среднего предпринимательства, </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отсутствие крупных инвестиций и крупных предприятий;</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реализация активной политики по привлечению инвестиций в экономику</w:t>
            </w:r>
            <w:r>
              <w:rPr>
                <w:rFonts w:ascii="Times New Roman" w:hAnsi="Times New Roman"/>
                <w:sz w:val="28"/>
                <w:szCs w:val="28"/>
              </w:rPr>
              <w:t xml:space="preserve"> поселения</w:t>
            </w:r>
            <w:r w:rsidRPr="00E41580">
              <w:rPr>
                <w:rFonts w:ascii="Times New Roman" w:hAnsi="Times New Roman"/>
                <w:sz w:val="28"/>
                <w:szCs w:val="28"/>
              </w:rPr>
              <w:t>;</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увеличение тарифов естественных монополий;</w:t>
            </w:r>
          </w:p>
        </w:tc>
      </w:tr>
      <w:tr w:rsidR="004C5799" w:rsidRPr="00E41580" w:rsidTr="00A6191B">
        <w:trPr>
          <w:trHeight w:val="1575"/>
        </w:trPr>
        <w:tc>
          <w:tcPr>
            <w:tcW w:w="2482" w:type="dxa"/>
            <w:vMerge/>
            <w:tcBorders>
              <w:top w:val="nil"/>
              <w:left w:val="single" w:sz="4" w:space="0" w:color="auto"/>
              <w:bottom w:val="nil"/>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развитой</w:t>
            </w:r>
            <w:r>
              <w:rPr>
                <w:rFonts w:ascii="Times New Roman" w:hAnsi="Times New Roman"/>
                <w:sz w:val="28"/>
                <w:szCs w:val="28"/>
              </w:rPr>
              <w:t xml:space="preserve"> торговой</w:t>
            </w:r>
            <w:r w:rsidRPr="00E41580">
              <w:rPr>
                <w:rFonts w:ascii="Times New Roman" w:hAnsi="Times New Roman"/>
                <w:sz w:val="28"/>
                <w:szCs w:val="28"/>
              </w:rPr>
              <w:t xml:space="preserve"> сети;</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дефицит квалифицированных специалистов;</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реализация (в рамках компетенции) предпринимательских проектов в приоритетных отраслях экономики;</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вступление России во всемирную торговую организацию;</w:t>
            </w:r>
          </w:p>
        </w:tc>
      </w:tr>
      <w:tr w:rsidR="004C5799" w:rsidRPr="00E41580" w:rsidTr="00A6191B">
        <w:trPr>
          <w:trHeight w:val="945"/>
        </w:trPr>
        <w:tc>
          <w:tcPr>
            <w:tcW w:w="2482" w:type="dxa"/>
            <w:vMerge/>
            <w:tcBorders>
              <w:top w:val="nil"/>
              <w:left w:val="single" w:sz="4" w:space="0" w:color="auto"/>
              <w:bottom w:val="nil"/>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развитый сектор малых форм хозяйствования;</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"теневой" экономики;</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технологическое перевооружение сельскохозяйственной отрасли;</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низкая инвестиционная привлекательность территории;</w:t>
            </w:r>
          </w:p>
        </w:tc>
      </w:tr>
      <w:tr w:rsidR="004C5799" w:rsidRPr="00E41580" w:rsidTr="00A6191B">
        <w:trPr>
          <w:trHeight w:val="1260"/>
        </w:trPr>
        <w:tc>
          <w:tcPr>
            <w:tcW w:w="2482" w:type="dxa"/>
            <w:vMerge/>
            <w:tcBorders>
              <w:top w:val="nil"/>
              <w:left w:val="single" w:sz="4" w:space="0" w:color="auto"/>
              <w:bottom w:val="nil"/>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инфраструктуры поддержки предпринимательства;</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недостаток собственных ресурсов субъектов хозяйственной деятельности для развития производства;</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развитие кооперации в сельском хозяйстве;</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ухудшение демографической ситуации;</w:t>
            </w:r>
          </w:p>
        </w:tc>
      </w:tr>
      <w:tr w:rsidR="004C5799" w:rsidRPr="00E41580" w:rsidTr="00A6191B">
        <w:trPr>
          <w:trHeight w:val="1050"/>
        </w:trPr>
        <w:tc>
          <w:tcPr>
            <w:tcW w:w="2482" w:type="dxa"/>
            <w:vMerge/>
            <w:tcBorders>
              <w:top w:val="nil"/>
              <w:left w:val="single" w:sz="4" w:space="0" w:color="auto"/>
              <w:bottom w:val="nil"/>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позитивных тенденций в развитии потребительского рынка;</w:t>
            </w:r>
          </w:p>
        </w:tc>
        <w:tc>
          <w:tcPr>
            <w:tcW w:w="3003"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ориентация малого и среднего   предпринимательства преимущественно на сферу торговли;</w:t>
            </w:r>
          </w:p>
        </w:tc>
        <w:tc>
          <w:tcPr>
            <w:tcW w:w="2895"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разработка и реализация концепции развития потребительского рынка;</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вхождение на территорию крупных торговых представительств;</w:t>
            </w:r>
          </w:p>
        </w:tc>
      </w:tr>
      <w:tr w:rsidR="004C5799" w:rsidRPr="00E41580" w:rsidTr="00A6191B">
        <w:trPr>
          <w:trHeight w:val="945"/>
        </w:trPr>
        <w:tc>
          <w:tcPr>
            <w:tcW w:w="2482" w:type="dxa"/>
            <w:vMerge/>
            <w:tcBorders>
              <w:top w:val="nil"/>
              <w:left w:val="single" w:sz="4" w:space="0" w:color="auto"/>
              <w:bottom w:val="nil"/>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достаточной численности трудовых ресурсов;</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945"/>
        </w:trPr>
        <w:tc>
          <w:tcPr>
            <w:tcW w:w="2482" w:type="dxa"/>
            <w:vMerge/>
            <w:tcBorders>
              <w:top w:val="nil"/>
              <w:left w:val="single" w:sz="4" w:space="0" w:color="auto"/>
              <w:bottom w:val="nil"/>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Pr>
                <w:rFonts w:ascii="Times New Roman" w:hAnsi="Times New Roman"/>
                <w:sz w:val="28"/>
                <w:szCs w:val="28"/>
              </w:rPr>
              <w:t xml:space="preserve">открытость экономики </w:t>
            </w:r>
            <w:r w:rsidRPr="00E41580">
              <w:rPr>
                <w:rFonts w:ascii="Times New Roman" w:hAnsi="Times New Roman"/>
                <w:sz w:val="28"/>
                <w:szCs w:val="28"/>
              </w:rPr>
              <w:t xml:space="preserve"> для притока на территорию инвестиций;</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750"/>
        </w:trPr>
        <w:tc>
          <w:tcPr>
            <w:tcW w:w="2482" w:type="dxa"/>
            <w:vMerge/>
            <w:tcBorders>
              <w:top w:val="nil"/>
              <w:left w:val="single" w:sz="4" w:space="0" w:color="auto"/>
              <w:bottom w:val="nil"/>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nil"/>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стихийное развитие туристической отрасли;</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1650"/>
        </w:trPr>
        <w:tc>
          <w:tcPr>
            <w:tcW w:w="2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Уровень и качество жизни (социальная сфера, труд и занятость)</w:t>
            </w:r>
          </w:p>
        </w:tc>
        <w:tc>
          <w:tcPr>
            <w:tcW w:w="3339" w:type="dxa"/>
            <w:tcBorders>
              <w:top w:val="single" w:sz="4" w:space="0" w:color="auto"/>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квалифицированных кадров в образовании, здравоохранении, культуре и спорте;</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территориальная дифференциация по уровню обеспеченности учреждениями социальной сферы;</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color w:val="000000"/>
                <w:sz w:val="28"/>
                <w:szCs w:val="28"/>
              </w:rPr>
            </w:pPr>
            <w:r w:rsidRPr="00E41580">
              <w:rPr>
                <w:rFonts w:ascii="Times New Roman" w:hAnsi="Times New Roman"/>
                <w:color w:val="000000"/>
                <w:sz w:val="28"/>
                <w:szCs w:val="28"/>
              </w:rPr>
              <w:t>открытие дополнительных учреждений дошкольного образования;</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уменьшение числа учащихся в муниципальных образовательных учреждениях вследствие снижения рождаемости;</w:t>
            </w:r>
          </w:p>
        </w:tc>
      </w:tr>
      <w:tr w:rsidR="004C5799" w:rsidRPr="00E41580" w:rsidTr="00A6191B">
        <w:trPr>
          <w:trHeight w:val="1905"/>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доступность услуг  здравоохранения, образования, культуры, физической культуры и спорта, социальной защиты населения;</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неудовлетворительная материально-техническая база учреждений социальной сферы;</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повышение качества</w:t>
            </w:r>
            <w:r>
              <w:rPr>
                <w:rFonts w:ascii="Times New Roman" w:hAnsi="Times New Roman"/>
                <w:sz w:val="28"/>
                <w:szCs w:val="28"/>
              </w:rPr>
              <w:t xml:space="preserve"> доступности медицинской помощи;</w:t>
            </w:r>
            <w:r w:rsidRPr="00E41580">
              <w:rPr>
                <w:rFonts w:ascii="Times New Roman" w:hAnsi="Times New Roman"/>
                <w:sz w:val="28"/>
                <w:szCs w:val="28"/>
              </w:rPr>
              <w:t xml:space="preserve"> </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снижение числа квалифицированных кадров в социальной сфере;</w:t>
            </w:r>
          </w:p>
        </w:tc>
      </w:tr>
      <w:tr w:rsidR="004C5799" w:rsidRPr="00E41580" w:rsidTr="00A6191B">
        <w:trPr>
          <w:trHeight w:val="2565"/>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клубных учреждений и библиотечной системы;</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высокая доля квалифицированных кадров пенсионного и </w:t>
            </w:r>
            <w:proofErr w:type="spellStart"/>
            <w:r w:rsidRPr="00E41580">
              <w:rPr>
                <w:rFonts w:ascii="Times New Roman" w:hAnsi="Times New Roman"/>
                <w:sz w:val="28"/>
                <w:szCs w:val="28"/>
              </w:rPr>
              <w:t>предпенсионного</w:t>
            </w:r>
            <w:proofErr w:type="spellEnd"/>
            <w:r w:rsidRPr="00E41580">
              <w:rPr>
                <w:rFonts w:ascii="Times New Roman" w:hAnsi="Times New Roman"/>
                <w:sz w:val="28"/>
                <w:szCs w:val="28"/>
              </w:rPr>
              <w:t xml:space="preserve"> возраста в образовании, здравоохранении, в учреждениях культуры и спорта, отсутствие резерва трудовых ресурсов;</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укрепление и развитие первичного звена (профилактическая направленность) оказания медицинской помощи населению;</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снижение качества обучения в малокомплектных, малочисленных школах;</w:t>
            </w:r>
          </w:p>
        </w:tc>
      </w:tr>
      <w:tr w:rsidR="004C5799" w:rsidRPr="00E41580" w:rsidTr="00A6191B">
        <w:trPr>
          <w:trHeight w:val="1230"/>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сохранение и развитие традиций народного творчества;</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color w:val="000000"/>
                <w:sz w:val="28"/>
                <w:szCs w:val="28"/>
              </w:rPr>
            </w:pPr>
            <w:r w:rsidRPr="00E41580">
              <w:rPr>
                <w:rFonts w:ascii="Times New Roman" w:hAnsi="Times New Roman"/>
                <w:color w:val="000000"/>
                <w:sz w:val="28"/>
                <w:szCs w:val="28"/>
              </w:rPr>
              <w:t>недостаточный уровень развития сети дошкольного образования;</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использование культурного наследия (местные обычаи и традиции);</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низкий уровень оплаты труда работников культуры и дошкольных учреждений;</w:t>
            </w:r>
          </w:p>
        </w:tc>
      </w:tr>
      <w:tr w:rsidR="004C5799" w:rsidRPr="00E41580" w:rsidTr="00A6191B">
        <w:trPr>
          <w:trHeight w:val="1365"/>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успешных самодеятельных творческих коллективов;</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color w:val="000000"/>
                <w:sz w:val="28"/>
                <w:szCs w:val="28"/>
              </w:rPr>
            </w:pPr>
            <w:r w:rsidRPr="00E41580">
              <w:rPr>
                <w:rFonts w:ascii="Times New Roman" w:hAnsi="Times New Roman"/>
                <w:color w:val="000000"/>
                <w:sz w:val="28"/>
                <w:szCs w:val="28"/>
              </w:rPr>
              <w:t>низкий процент населения, систематически занимающегося физической культурой и спортом;</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пропаганда и популяризация здорового образа жизни среди населения;</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увеличение доли квалифицированных кадров пенсионного и </w:t>
            </w:r>
            <w:proofErr w:type="spellStart"/>
            <w:r w:rsidRPr="00E41580">
              <w:rPr>
                <w:rFonts w:ascii="Times New Roman" w:hAnsi="Times New Roman"/>
                <w:sz w:val="28"/>
                <w:szCs w:val="28"/>
              </w:rPr>
              <w:t>предпенсионного</w:t>
            </w:r>
            <w:proofErr w:type="spellEnd"/>
            <w:r w:rsidRPr="00E41580">
              <w:rPr>
                <w:rFonts w:ascii="Times New Roman" w:hAnsi="Times New Roman"/>
                <w:sz w:val="28"/>
                <w:szCs w:val="28"/>
              </w:rPr>
              <w:t xml:space="preserve"> возраста в образовании, </w:t>
            </w:r>
            <w:r w:rsidRPr="00E41580">
              <w:rPr>
                <w:rFonts w:ascii="Times New Roman" w:hAnsi="Times New Roman"/>
                <w:sz w:val="28"/>
                <w:szCs w:val="28"/>
              </w:rPr>
              <w:lastRenderedPageBreak/>
              <w:t>культуре;</w:t>
            </w:r>
          </w:p>
        </w:tc>
      </w:tr>
      <w:tr w:rsidR="004C5799" w:rsidRPr="00E41580" w:rsidTr="00A6191B">
        <w:trPr>
          <w:trHeight w:val="1260"/>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высокий уровень результативности показателей учреждений образования, культуры и здравоохранения</w:t>
            </w:r>
          </w:p>
        </w:tc>
        <w:tc>
          <w:tcPr>
            <w:tcW w:w="3003"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color w:val="000000"/>
                <w:sz w:val="28"/>
                <w:szCs w:val="28"/>
              </w:rPr>
            </w:pPr>
            <w:r w:rsidRPr="00E41580">
              <w:rPr>
                <w:rFonts w:ascii="Times New Roman" w:hAnsi="Times New Roman"/>
                <w:color w:val="000000"/>
                <w:sz w:val="28"/>
                <w:szCs w:val="28"/>
              </w:rPr>
              <w:t>неразвита система досуга и спорта для молодёжи старше 18 лет</w:t>
            </w:r>
          </w:p>
        </w:tc>
        <w:tc>
          <w:tcPr>
            <w:tcW w:w="2895"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профилактика  социально-опасных явлений: алкоголизма, наркомании, социального сиротства;</w:t>
            </w: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4702"/>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устойчивый рост реальной заработной платы;</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color w:val="000000"/>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1740"/>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отсутствие задолженности по оплате труда;</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низкий уровень доходов населения в отдельных отраслях</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организация предпринимательства </w:t>
            </w:r>
            <w:proofErr w:type="spellStart"/>
            <w:r w:rsidRPr="00E41580">
              <w:rPr>
                <w:rFonts w:ascii="Times New Roman" w:hAnsi="Times New Roman"/>
                <w:sz w:val="28"/>
                <w:szCs w:val="28"/>
              </w:rPr>
              <w:t>самозанятости</w:t>
            </w:r>
            <w:proofErr w:type="spellEnd"/>
            <w:r w:rsidRPr="00E41580">
              <w:rPr>
                <w:rFonts w:ascii="Times New Roman" w:hAnsi="Times New Roman"/>
                <w:sz w:val="28"/>
                <w:szCs w:val="28"/>
              </w:rPr>
              <w:t xml:space="preserve"> населения в личных подсобных хозяйствах, сборе и реализации дикоросов;</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увеличение численности населения с уровнем доходов ниже прожиточного минимума;</w:t>
            </w:r>
          </w:p>
        </w:tc>
      </w:tr>
      <w:tr w:rsidR="004C5799" w:rsidRPr="00E41580" w:rsidTr="00A6191B">
        <w:trPr>
          <w:trHeight w:val="1890"/>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снижение уровня  безработицы;</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высокая дифференциация в уровне оплаты труда по видам экономической деятельности;</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организация общественных работ,  трудоустройство несовершеннолетн</w:t>
            </w:r>
            <w:r>
              <w:rPr>
                <w:rFonts w:ascii="Times New Roman" w:hAnsi="Times New Roman"/>
                <w:sz w:val="28"/>
                <w:szCs w:val="28"/>
              </w:rPr>
              <w:t>их граждан на временные работы;</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рост теневой экономики и неформальной занятости;</w:t>
            </w:r>
          </w:p>
        </w:tc>
      </w:tr>
      <w:tr w:rsidR="004C5799" w:rsidRPr="00E41580" w:rsidTr="00A6191B">
        <w:trPr>
          <w:trHeight w:val="1110"/>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vMerge w:val="restart"/>
            <w:tcBorders>
              <w:top w:val="nil"/>
              <w:left w:val="nil"/>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развитие предпринимательства и </w:t>
            </w:r>
            <w:proofErr w:type="spellStart"/>
            <w:r w:rsidRPr="00E41580">
              <w:rPr>
                <w:rFonts w:ascii="Times New Roman" w:hAnsi="Times New Roman"/>
                <w:sz w:val="28"/>
                <w:szCs w:val="28"/>
              </w:rPr>
              <w:t>самозанятости</w:t>
            </w:r>
            <w:proofErr w:type="spellEnd"/>
            <w:r w:rsidRPr="00E41580">
              <w:rPr>
                <w:rFonts w:ascii="Times New Roman" w:hAnsi="Times New Roman"/>
                <w:sz w:val="28"/>
                <w:szCs w:val="28"/>
              </w:rPr>
              <w:t xml:space="preserve"> населения;</w:t>
            </w:r>
          </w:p>
          <w:p w:rsidR="004C5799" w:rsidRPr="00E41580" w:rsidRDefault="004C5799" w:rsidP="00A6191B">
            <w:pPr>
              <w:rPr>
                <w:rFonts w:ascii="Times New Roman" w:hAnsi="Times New Roman"/>
                <w:sz w:val="28"/>
                <w:szCs w:val="28"/>
              </w:rPr>
            </w:pPr>
          </w:p>
        </w:tc>
        <w:tc>
          <w:tcPr>
            <w:tcW w:w="3003"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широкое распространение скрытых форм занятости и теневых доходов.</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развития института социального партнерства;</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социальная и трудовая деградация части трудоспособного населения;</w:t>
            </w:r>
          </w:p>
        </w:tc>
      </w:tr>
      <w:tr w:rsidR="004C5799" w:rsidRPr="00E41580" w:rsidTr="00A6191B">
        <w:trPr>
          <w:trHeight w:val="780"/>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vMerge/>
            <w:tcBorders>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организация новых предприятий и отраслей экономики, создание на их базе социально защищенных и экономически привлекательных рабочих мест;</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усиление иждивенческих настроений в обществе;</w:t>
            </w:r>
          </w:p>
        </w:tc>
      </w:tr>
      <w:tr w:rsidR="004C5799" w:rsidRPr="00E41580" w:rsidTr="00A6191B">
        <w:trPr>
          <w:trHeight w:val="720"/>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vMerge w:val="restart"/>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p w:rsidR="004C5799" w:rsidRPr="00E41580" w:rsidRDefault="004C5799" w:rsidP="00A6191B">
            <w:pPr>
              <w:rPr>
                <w:rFonts w:ascii="Times New Roman" w:hAnsi="Times New Roman"/>
                <w:sz w:val="28"/>
                <w:szCs w:val="28"/>
              </w:rPr>
            </w:pPr>
            <w:r>
              <w:rPr>
                <w:rFonts w:ascii="Times New Roman" w:hAnsi="Times New Roman"/>
                <w:sz w:val="28"/>
                <w:szCs w:val="28"/>
              </w:rPr>
              <w:t xml:space="preserve"> Средний </w:t>
            </w:r>
            <w:r w:rsidRPr="00E41580">
              <w:rPr>
                <w:rFonts w:ascii="Times New Roman" w:hAnsi="Times New Roman"/>
                <w:sz w:val="28"/>
                <w:szCs w:val="28"/>
              </w:rPr>
              <w:t>показатель обеспеченности населения общей площадью жилья;</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снижение социальной активности населения;</w:t>
            </w:r>
          </w:p>
        </w:tc>
      </w:tr>
      <w:tr w:rsidR="004C5799" w:rsidRPr="00E41580" w:rsidTr="00A6191B">
        <w:trPr>
          <w:trHeight w:val="750"/>
        </w:trPr>
        <w:tc>
          <w:tcPr>
            <w:tcW w:w="2482" w:type="dxa"/>
            <w:vMerge/>
            <w:tcBorders>
              <w:top w:val="single" w:sz="4" w:space="0" w:color="auto"/>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vMerge/>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обострение социальной напряжённости в</w:t>
            </w:r>
            <w:r>
              <w:rPr>
                <w:rFonts w:ascii="Times New Roman" w:hAnsi="Times New Roman"/>
                <w:sz w:val="28"/>
                <w:szCs w:val="28"/>
              </w:rPr>
              <w:t xml:space="preserve"> поселении</w:t>
            </w:r>
            <w:r w:rsidRPr="00E41580">
              <w:rPr>
                <w:rFonts w:ascii="Times New Roman" w:hAnsi="Times New Roman"/>
                <w:sz w:val="28"/>
                <w:szCs w:val="28"/>
              </w:rPr>
              <w:t>;</w:t>
            </w:r>
          </w:p>
        </w:tc>
      </w:tr>
      <w:tr w:rsidR="004C5799" w:rsidRPr="00E41580" w:rsidTr="00A6191B">
        <w:trPr>
          <w:trHeight w:val="945"/>
        </w:trPr>
        <w:tc>
          <w:tcPr>
            <w:tcW w:w="2482" w:type="dxa"/>
            <w:vMerge w:val="restart"/>
            <w:tcBorders>
              <w:top w:val="nil"/>
              <w:left w:val="single" w:sz="4" w:space="0" w:color="auto"/>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Условия жизни и жилищно-коммунальная сфера</w:t>
            </w:r>
          </w:p>
        </w:tc>
        <w:tc>
          <w:tcPr>
            <w:tcW w:w="3339" w:type="dxa"/>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повышение уровня благоустройства</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низкие тепы жилищного строительства;</w:t>
            </w:r>
          </w:p>
        </w:tc>
        <w:tc>
          <w:tcPr>
            <w:tcW w:w="2895"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развитие малоэтажного жилищного строительства</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рост цен на строительные материалы;</w:t>
            </w:r>
          </w:p>
        </w:tc>
      </w:tr>
      <w:tr w:rsidR="004C5799" w:rsidRPr="00E41580" w:rsidTr="00A6191B">
        <w:trPr>
          <w:trHeight w:val="1260"/>
        </w:trPr>
        <w:tc>
          <w:tcPr>
            <w:tcW w:w="2482" w:type="dxa"/>
            <w:vMerge/>
            <w:tcBorders>
              <w:top w:val="nil"/>
              <w:left w:val="single" w:sz="4" w:space="0" w:color="auto"/>
              <w:bottom w:val="single" w:sz="4" w:space="0" w:color="auto"/>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vMerge w:val="restart"/>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предоставление субсидий на оплату жилого </w:t>
            </w:r>
            <w:r w:rsidRPr="00E41580">
              <w:rPr>
                <w:rFonts w:ascii="Times New Roman" w:hAnsi="Times New Roman"/>
                <w:sz w:val="28"/>
                <w:szCs w:val="28"/>
              </w:rPr>
              <w:lastRenderedPageBreak/>
              <w:t>помещения и коммунальных услуг льготным категориям граждан;</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lastRenderedPageBreak/>
              <w:t>низкий уровень  благоустр</w:t>
            </w:r>
            <w:r>
              <w:rPr>
                <w:rFonts w:ascii="Times New Roman" w:hAnsi="Times New Roman"/>
                <w:sz w:val="28"/>
                <w:szCs w:val="28"/>
              </w:rPr>
              <w:t>ойства жилого фонда</w:t>
            </w:r>
            <w:r w:rsidRPr="00E41580">
              <w:rPr>
                <w:rFonts w:ascii="Times New Roman" w:hAnsi="Times New Roman"/>
                <w:sz w:val="28"/>
                <w:szCs w:val="28"/>
              </w:rPr>
              <w:t>;</w:t>
            </w: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w:t>
            </w:r>
            <w:r>
              <w:rPr>
                <w:rFonts w:ascii="Times New Roman" w:hAnsi="Times New Roman"/>
                <w:sz w:val="28"/>
                <w:szCs w:val="28"/>
              </w:rPr>
              <w:t xml:space="preserve">тсутствие средств бюджета </w:t>
            </w:r>
            <w:r w:rsidRPr="00E41580">
              <w:rPr>
                <w:rFonts w:ascii="Times New Roman" w:hAnsi="Times New Roman"/>
                <w:sz w:val="28"/>
                <w:szCs w:val="28"/>
              </w:rPr>
              <w:t xml:space="preserve"> на разработку проектно-</w:t>
            </w:r>
            <w:r w:rsidRPr="00E41580">
              <w:rPr>
                <w:rFonts w:ascii="Times New Roman" w:hAnsi="Times New Roman"/>
                <w:sz w:val="28"/>
                <w:szCs w:val="28"/>
              </w:rPr>
              <w:lastRenderedPageBreak/>
              <w:t>сметной документации;</w:t>
            </w:r>
          </w:p>
        </w:tc>
      </w:tr>
      <w:tr w:rsidR="004C5799" w:rsidRPr="00E41580" w:rsidTr="00A6191B">
        <w:trPr>
          <w:trHeight w:val="3732"/>
        </w:trPr>
        <w:tc>
          <w:tcPr>
            <w:tcW w:w="2482" w:type="dxa"/>
            <w:vMerge/>
            <w:tcBorders>
              <w:top w:val="nil"/>
              <w:left w:val="single" w:sz="4" w:space="0" w:color="auto"/>
              <w:bottom w:val="single" w:sz="4" w:space="0" w:color="auto"/>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003" w:type="dxa"/>
            <w:tcBorders>
              <w:top w:val="nil"/>
              <w:left w:val="nil"/>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отсутствие работ по строительству жилья юридическими лицами;</w:t>
            </w:r>
          </w:p>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1620"/>
        </w:trPr>
        <w:tc>
          <w:tcPr>
            <w:tcW w:w="2482" w:type="dxa"/>
            <w:vMerge/>
            <w:tcBorders>
              <w:top w:val="nil"/>
              <w:left w:val="single" w:sz="4" w:space="0" w:color="auto"/>
              <w:bottom w:val="single" w:sz="4" w:space="0" w:color="auto"/>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Pr>
                <w:rFonts w:ascii="Times New Roman" w:hAnsi="Times New Roman"/>
                <w:sz w:val="28"/>
                <w:szCs w:val="28"/>
              </w:rPr>
              <w:t xml:space="preserve">реконструкция </w:t>
            </w:r>
            <w:r w:rsidRPr="00E41580">
              <w:rPr>
                <w:rFonts w:ascii="Times New Roman" w:hAnsi="Times New Roman"/>
                <w:sz w:val="28"/>
                <w:szCs w:val="28"/>
              </w:rPr>
              <w:t xml:space="preserve"> объектов инфраструктуры;</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высокая степень износа коммунальной инфраструктуры.</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развитие системы учета в сфере предоставления коммунальных услуг</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рост тарифов на коммунальное обслуживание, обусловленный ростом цен на энергоресурсы и общеэкономическими проблемами отрасли;</w:t>
            </w:r>
          </w:p>
        </w:tc>
      </w:tr>
      <w:tr w:rsidR="004C5799" w:rsidRPr="00E41580" w:rsidTr="00A6191B">
        <w:trPr>
          <w:trHeight w:val="975"/>
        </w:trPr>
        <w:tc>
          <w:tcPr>
            <w:tcW w:w="2482" w:type="dxa"/>
            <w:vMerge/>
            <w:tcBorders>
              <w:top w:val="nil"/>
              <w:left w:val="single" w:sz="4" w:space="0" w:color="auto"/>
              <w:bottom w:val="single" w:sz="4" w:space="0" w:color="auto"/>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vMerge w:val="restart"/>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развитой транспортной инфраструктуры;</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низкое качество питьевой воды;</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повышение уровня благоустройства жилого фонда;</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неплатежи населения за жилищно-коммунальные услуги;</w:t>
            </w:r>
          </w:p>
        </w:tc>
      </w:tr>
      <w:tr w:rsidR="004C5799" w:rsidRPr="00E41580" w:rsidTr="00A6191B">
        <w:trPr>
          <w:trHeight w:val="1890"/>
        </w:trPr>
        <w:tc>
          <w:tcPr>
            <w:tcW w:w="2482" w:type="dxa"/>
            <w:vMerge/>
            <w:tcBorders>
              <w:top w:val="nil"/>
              <w:left w:val="single" w:sz="4" w:space="0" w:color="auto"/>
              <w:bottom w:val="single" w:sz="4" w:space="0" w:color="auto"/>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003"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недостаток средств местного бюджета на разработку проектно-сметной документации для участия в долгосрочных целевых программах;</w:t>
            </w:r>
          </w:p>
        </w:tc>
        <w:tc>
          <w:tcPr>
            <w:tcW w:w="2895"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привлечение инвестиций в коммунальное хозяйство путём участия в целевых программах;</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непривлекательность коммунального сектора для инвестора;</w:t>
            </w:r>
          </w:p>
        </w:tc>
      </w:tr>
      <w:tr w:rsidR="004C5799" w:rsidRPr="00E41580" w:rsidTr="00A6191B">
        <w:trPr>
          <w:trHeight w:val="945"/>
        </w:trPr>
        <w:tc>
          <w:tcPr>
            <w:tcW w:w="2482" w:type="dxa"/>
            <w:vMerge/>
            <w:tcBorders>
              <w:top w:val="nil"/>
              <w:left w:val="single" w:sz="4" w:space="0" w:color="auto"/>
              <w:bottom w:val="single" w:sz="4" w:space="0" w:color="auto"/>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vMerge/>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дальнейшее повышение тарифов на жилищно-коммунальные услуги;</w:t>
            </w:r>
          </w:p>
        </w:tc>
      </w:tr>
      <w:tr w:rsidR="004C5799" w:rsidRPr="00E41580" w:rsidTr="00A6191B">
        <w:trPr>
          <w:trHeight w:val="1095"/>
        </w:trPr>
        <w:tc>
          <w:tcPr>
            <w:tcW w:w="2482" w:type="dxa"/>
            <w:vMerge/>
            <w:tcBorders>
              <w:top w:val="nil"/>
              <w:left w:val="single" w:sz="4" w:space="0" w:color="auto"/>
              <w:bottom w:val="single" w:sz="4" w:space="0" w:color="auto"/>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современной инфраструктуры связи (почта, сотовая связь, Интернет);</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Pr>
                <w:rFonts w:ascii="Times New Roman" w:hAnsi="Times New Roman"/>
                <w:sz w:val="28"/>
                <w:szCs w:val="28"/>
              </w:rPr>
              <w:t xml:space="preserve">отсутствие  ежедневного </w:t>
            </w:r>
            <w:r w:rsidRPr="00E41580">
              <w:rPr>
                <w:rFonts w:ascii="Times New Roman" w:hAnsi="Times New Roman"/>
                <w:sz w:val="28"/>
                <w:szCs w:val="28"/>
              </w:rPr>
              <w:t xml:space="preserve">транспортного сообщения </w:t>
            </w:r>
            <w:proofErr w:type="gramStart"/>
            <w:r w:rsidRPr="00E41580">
              <w:rPr>
                <w:rFonts w:ascii="Times New Roman" w:hAnsi="Times New Roman"/>
                <w:sz w:val="28"/>
                <w:szCs w:val="28"/>
              </w:rPr>
              <w:t>отдельный</w:t>
            </w:r>
            <w:proofErr w:type="gramEnd"/>
            <w:r w:rsidRPr="00E41580">
              <w:rPr>
                <w:rFonts w:ascii="Times New Roman" w:hAnsi="Times New Roman"/>
                <w:sz w:val="28"/>
                <w:szCs w:val="28"/>
              </w:rPr>
              <w:t xml:space="preserve"> населённых пунктов;</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дальнейшее развитие транспортной инфраструктуры;</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w:t>
            </w:r>
          </w:p>
        </w:tc>
      </w:tr>
      <w:tr w:rsidR="004C5799" w:rsidRPr="00E41580" w:rsidTr="00A6191B">
        <w:trPr>
          <w:trHeight w:val="945"/>
        </w:trPr>
        <w:tc>
          <w:tcPr>
            <w:tcW w:w="2482" w:type="dxa"/>
            <w:vMerge/>
            <w:tcBorders>
              <w:top w:val="nil"/>
              <w:left w:val="single" w:sz="4" w:space="0" w:color="auto"/>
              <w:bottom w:val="single" w:sz="4" w:space="0" w:color="auto"/>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развитая сеть объектов потребительского рынка;</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недостаточный уровень развития</w:t>
            </w:r>
            <w:r>
              <w:rPr>
                <w:rFonts w:ascii="Times New Roman" w:hAnsi="Times New Roman"/>
                <w:sz w:val="28"/>
                <w:szCs w:val="28"/>
              </w:rPr>
              <w:t xml:space="preserve"> </w:t>
            </w:r>
            <w:r w:rsidRPr="00E41580">
              <w:rPr>
                <w:rFonts w:ascii="Times New Roman" w:hAnsi="Times New Roman"/>
                <w:sz w:val="28"/>
                <w:szCs w:val="28"/>
              </w:rPr>
              <w:t>зон отдыха;</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дальнейшее развитие инфраструктуры связи;</w:t>
            </w: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945"/>
        </w:trPr>
        <w:tc>
          <w:tcPr>
            <w:tcW w:w="2482" w:type="dxa"/>
            <w:vMerge/>
            <w:tcBorders>
              <w:top w:val="nil"/>
              <w:left w:val="single" w:sz="4" w:space="0" w:color="auto"/>
              <w:bottom w:val="single" w:sz="4" w:space="0" w:color="auto"/>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устойчивый </w:t>
            </w:r>
            <w:r>
              <w:rPr>
                <w:rFonts w:ascii="Times New Roman" w:hAnsi="Times New Roman"/>
                <w:sz w:val="28"/>
                <w:szCs w:val="28"/>
              </w:rPr>
              <w:t>при</w:t>
            </w:r>
            <w:r w:rsidRPr="00E41580">
              <w:rPr>
                <w:rFonts w:ascii="Times New Roman" w:hAnsi="Times New Roman"/>
                <w:sz w:val="28"/>
                <w:szCs w:val="28"/>
              </w:rPr>
              <w:t>рост собственных доходов;</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неравномерное распределение объектов потребительского рынка;</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реализация концепции развития потребительского рынка;</w:t>
            </w: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1350"/>
        </w:trPr>
        <w:tc>
          <w:tcPr>
            <w:tcW w:w="2482" w:type="dxa"/>
            <w:vMerge w:val="restart"/>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Система муниципального управления</w:t>
            </w: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наличие механизмов, направленных на эффективное использование </w:t>
            </w:r>
            <w:r w:rsidRPr="00E41580">
              <w:rPr>
                <w:rFonts w:ascii="Times New Roman" w:hAnsi="Times New Roman"/>
                <w:sz w:val="28"/>
                <w:szCs w:val="28"/>
              </w:rPr>
              <w:lastRenderedPageBreak/>
              <w:t>бюджетных средств;</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lastRenderedPageBreak/>
              <w:t xml:space="preserve">недостаточность доходных источников местных бюджетов для осуществления </w:t>
            </w:r>
            <w:r w:rsidRPr="00E41580">
              <w:rPr>
                <w:rFonts w:ascii="Times New Roman" w:hAnsi="Times New Roman"/>
                <w:sz w:val="28"/>
                <w:szCs w:val="28"/>
              </w:rPr>
              <w:lastRenderedPageBreak/>
              <w:t>полномочий;</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lastRenderedPageBreak/>
              <w:t>наращивание собственной доходной базы;</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снижение эффективности использования бюджетных средств;</w:t>
            </w:r>
          </w:p>
        </w:tc>
      </w:tr>
      <w:tr w:rsidR="004C5799" w:rsidRPr="00E41580" w:rsidTr="00A6191B">
        <w:trPr>
          <w:trHeight w:val="1260"/>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рейтинг по управлению бюджетным процессом;</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proofErr w:type="gramStart"/>
            <w:r w:rsidRPr="00E41580">
              <w:rPr>
                <w:rFonts w:ascii="Times New Roman" w:hAnsi="Times New Roman"/>
                <w:sz w:val="28"/>
                <w:szCs w:val="28"/>
              </w:rPr>
              <w:t>высокая</w:t>
            </w:r>
            <w:proofErr w:type="gramEnd"/>
            <w:r w:rsidRPr="00E41580">
              <w:rPr>
                <w:rFonts w:ascii="Times New Roman" w:hAnsi="Times New Roman"/>
                <w:sz w:val="28"/>
                <w:szCs w:val="28"/>
              </w:rPr>
              <w:t xml:space="preserve"> </w:t>
            </w:r>
            <w:proofErr w:type="spellStart"/>
            <w:r w:rsidRPr="00E41580">
              <w:rPr>
                <w:rFonts w:ascii="Times New Roman" w:hAnsi="Times New Roman"/>
                <w:sz w:val="28"/>
                <w:szCs w:val="28"/>
              </w:rPr>
              <w:t>дотационность</w:t>
            </w:r>
            <w:proofErr w:type="spellEnd"/>
            <w:r w:rsidRPr="00E41580">
              <w:rPr>
                <w:rFonts w:ascii="Times New Roman" w:hAnsi="Times New Roman"/>
                <w:sz w:val="28"/>
                <w:szCs w:val="28"/>
              </w:rPr>
              <w:t xml:space="preserve"> местного бюджета;</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повышение эффективности использования муниципального имущества;</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повышение </w:t>
            </w:r>
            <w:proofErr w:type="spellStart"/>
            <w:r w:rsidRPr="00E41580">
              <w:rPr>
                <w:rFonts w:ascii="Times New Roman" w:hAnsi="Times New Roman"/>
                <w:sz w:val="28"/>
                <w:szCs w:val="28"/>
              </w:rPr>
              <w:t>дотационности</w:t>
            </w:r>
            <w:proofErr w:type="spellEnd"/>
            <w:r w:rsidRPr="00E41580">
              <w:rPr>
                <w:rFonts w:ascii="Times New Roman" w:hAnsi="Times New Roman"/>
                <w:sz w:val="28"/>
                <w:szCs w:val="28"/>
              </w:rPr>
              <w:t xml:space="preserve"> бюджета района;</w:t>
            </w:r>
          </w:p>
        </w:tc>
      </w:tr>
      <w:tr w:rsidR="004C5799" w:rsidRPr="00E41580" w:rsidTr="00A6191B">
        <w:trPr>
          <w:trHeight w:val="1575"/>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квалифицированный кадровый состав органов местного самоуправления;</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высокая степень загруженности муниципальных служащих;</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реализация административной реформы, направленной на  повышение эффективности органов местного самоуправления;</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изменение государственной политики в сфере местного самоуправления;</w:t>
            </w:r>
          </w:p>
        </w:tc>
      </w:tr>
      <w:tr w:rsidR="004C5799" w:rsidRPr="00E41580" w:rsidTr="00A6191B">
        <w:trPr>
          <w:trHeight w:val="1260"/>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эффективное взаимодействие представительных и исполнительных органов власти;</w:t>
            </w:r>
          </w:p>
        </w:tc>
        <w:tc>
          <w:tcPr>
            <w:tcW w:w="3003"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низкий уровень общественной активности граждан в решении вопросов местного значения;</w:t>
            </w:r>
          </w:p>
        </w:tc>
        <w:tc>
          <w:tcPr>
            <w:tcW w:w="2895"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повышение эффективности взаимодействия органов местного самоуправления и населения;</w:t>
            </w:r>
          </w:p>
        </w:tc>
        <w:tc>
          <w:tcPr>
            <w:tcW w:w="2876"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усиление иждивенческих настроений в обществе;</w:t>
            </w:r>
          </w:p>
        </w:tc>
      </w:tr>
      <w:tr w:rsidR="004C5799" w:rsidRPr="00E41580" w:rsidTr="00A6191B">
        <w:trPr>
          <w:trHeight w:val="1260"/>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наличие молодых специалистов в сфере муниципального управления;</w:t>
            </w:r>
          </w:p>
        </w:tc>
        <w:tc>
          <w:tcPr>
            <w:tcW w:w="3003" w:type="dxa"/>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низкая оплата труда муниципальных служащих.</w:t>
            </w:r>
          </w:p>
        </w:tc>
        <w:tc>
          <w:tcPr>
            <w:tcW w:w="2895" w:type="dxa"/>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 xml:space="preserve">повышение устойчивости </w:t>
            </w:r>
            <w:r>
              <w:rPr>
                <w:rFonts w:ascii="Times New Roman" w:hAnsi="Times New Roman"/>
                <w:sz w:val="28"/>
                <w:szCs w:val="28"/>
              </w:rPr>
              <w:t>налогооблагаемой базы</w:t>
            </w:r>
            <w:r w:rsidRPr="00E41580">
              <w:rPr>
                <w:rFonts w:ascii="Times New Roman" w:hAnsi="Times New Roman"/>
                <w:sz w:val="28"/>
                <w:szCs w:val="28"/>
              </w:rPr>
              <w:t>.</w:t>
            </w:r>
          </w:p>
        </w:tc>
        <w:tc>
          <w:tcPr>
            <w:tcW w:w="2876" w:type="dxa"/>
            <w:tcBorders>
              <w:top w:val="nil"/>
              <w:left w:val="single" w:sz="4" w:space="0" w:color="auto"/>
              <w:bottom w:val="single" w:sz="4" w:space="0" w:color="000000"/>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снижение кадрового потенциала муниципальной службы.</w:t>
            </w:r>
          </w:p>
        </w:tc>
      </w:tr>
      <w:tr w:rsidR="004C5799" w:rsidRPr="00E41580" w:rsidTr="00A6191B">
        <w:trPr>
          <w:trHeight w:val="945"/>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позитивный настрой Ад</w:t>
            </w:r>
            <w:r>
              <w:rPr>
                <w:rFonts w:ascii="Times New Roman" w:hAnsi="Times New Roman"/>
                <w:sz w:val="28"/>
                <w:szCs w:val="28"/>
              </w:rPr>
              <w:t xml:space="preserve">министрации Наргинского сельского поселения </w:t>
            </w:r>
            <w:r w:rsidRPr="00E41580">
              <w:rPr>
                <w:rFonts w:ascii="Times New Roman" w:hAnsi="Times New Roman"/>
                <w:sz w:val="28"/>
                <w:szCs w:val="28"/>
              </w:rPr>
              <w:t xml:space="preserve"> на дальнейшее  развитие;</w:t>
            </w:r>
          </w:p>
        </w:tc>
        <w:tc>
          <w:tcPr>
            <w:tcW w:w="3003" w:type="dxa"/>
            <w:vMerge w:val="restart"/>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val="restart"/>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val="restart"/>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945"/>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повышение квалификации муниципальных служащих на регулярной основе;</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2324"/>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r w:rsidRPr="00E41580">
              <w:rPr>
                <w:rFonts w:ascii="Times New Roman" w:hAnsi="Times New Roman"/>
                <w:sz w:val="28"/>
                <w:szCs w:val="28"/>
              </w:rPr>
              <w:t>регламентация предоставления муниципальных услуг.</w:t>
            </w: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3175"/>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r w:rsidR="004C5799" w:rsidRPr="00E41580" w:rsidTr="00A6191B">
        <w:trPr>
          <w:trHeight w:val="70"/>
        </w:trPr>
        <w:tc>
          <w:tcPr>
            <w:tcW w:w="2482"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3339" w:type="dxa"/>
            <w:tcBorders>
              <w:top w:val="nil"/>
              <w:left w:val="nil"/>
              <w:bottom w:val="single" w:sz="4" w:space="0" w:color="auto"/>
              <w:right w:val="single" w:sz="4" w:space="0" w:color="auto"/>
            </w:tcBorders>
            <w:shd w:val="clear" w:color="auto" w:fill="auto"/>
            <w:vAlign w:val="center"/>
          </w:tcPr>
          <w:p w:rsidR="004C5799" w:rsidRPr="00E41580" w:rsidRDefault="004C5799" w:rsidP="00A6191B">
            <w:pPr>
              <w:rPr>
                <w:rFonts w:ascii="Times New Roman" w:hAnsi="Times New Roman"/>
                <w:sz w:val="28"/>
                <w:szCs w:val="28"/>
              </w:rPr>
            </w:pPr>
          </w:p>
        </w:tc>
        <w:tc>
          <w:tcPr>
            <w:tcW w:w="3003"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95"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c>
          <w:tcPr>
            <w:tcW w:w="2876" w:type="dxa"/>
            <w:vMerge/>
            <w:tcBorders>
              <w:top w:val="nil"/>
              <w:left w:val="single" w:sz="4" w:space="0" w:color="auto"/>
              <w:bottom w:val="single" w:sz="4" w:space="0" w:color="000000"/>
              <w:right w:val="single" w:sz="4" w:space="0" w:color="auto"/>
            </w:tcBorders>
            <w:vAlign w:val="center"/>
          </w:tcPr>
          <w:p w:rsidR="004C5799" w:rsidRPr="00E41580" w:rsidRDefault="004C5799" w:rsidP="00A6191B">
            <w:pPr>
              <w:rPr>
                <w:rFonts w:ascii="Times New Roman" w:hAnsi="Times New Roman"/>
                <w:sz w:val="28"/>
                <w:szCs w:val="28"/>
              </w:rPr>
            </w:pPr>
          </w:p>
        </w:tc>
      </w:tr>
    </w:tbl>
    <w:p w:rsidR="004C5799" w:rsidRDefault="004C5799" w:rsidP="004C5799">
      <w:pPr>
        <w:pStyle w:val="ConsPlusNormal"/>
        <w:spacing w:line="360" w:lineRule="auto"/>
        <w:ind w:right="-7" w:firstLine="0"/>
        <w:jc w:val="both"/>
        <w:rPr>
          <w:rFonts w:ascii="Times New Roman" w:hAnsi="Times New Roman" w:cs="Times New Roman"/>
          <w:caps/>
          <w:sz w:val="32"/>
          <w:szCs w:val="32"/>
        </w:rPr>
      </w:pPr>
    </w:p>
    <w:p w:rsidR="004C5799" w:rsidRDefault="004C5799" w:rsidP="004C5799">
      <w:pPr>
        <w:pStyle w:val="a7"/>
        <w:ind w:firstLine="600"/>
        <w:jc w:val="both"/>
        <w:rPr>
          <w:sz w:val="28"/>
          <w:szCs w:val="28"/>
        </w:rPr>
      </w:pPr>
    </w:p>
    <w:p w:rsidR="004C5799" w:rsidRPr="004B2192" w:rsidRDefault="004C5799" w:rsidP="004C5799">
      <w:pPr>
        <w:tabs>
          <w:tab w:val="left" w:pos="3720"/>
        </w:tabs>
        <w:jc w:val="center"/>
        <w:rPr>
          <w:rFonts w:ascii="Times New Roman" w:eastAsia="Times New Roman" w:hAnsi="Times New Roman"/>
          <w:b/>
          <w:sz w:val="28"/>
          <w:szCs w:val="28"/>
          <w:lang w:eastAsia="ru-RU"/>
        </w:rPr>
      </w:pPr>
      <w:r w:rsidRPr="004B2192">
        <w:rPr>
          <w:rFonts w:ascii="Times New Roman" w:eastAsia="Times New Roman" w:hAnsi="Times New Roman"/>
          <w:b/>
          <w:sz w:val="28"/>
          <w:szCs w:val="28"/>
          <w:lang w:eastAsia="ru-RU"/>
        </w:rPr>
        <w:t>3. Основные стратегические направления развития Наргинского  сельского поселения</w:t>
      </w:r>
    </w:p>
    <w:p w:rsidR="004C5799" w:rsidRDefault="004C5799" w:rsidP="004C5799">
      <w:pPr>
        <w:tabs>
          <w:tab w:val="left" w:pos="3720"/>
        </w:tabs>
        <w:jc w:val="both"/>
        <w:rPr>
          <w:rFonts w:ascii="Times New Roman" w:eastAsia="Times New Roman" w:hAnsi="Times New Roman"/>
          <w:sz w:val="24"/>
          <w:szCs w:val="24"/>
          <w:lang w:eastAsia="ru-RU"/>
        </w:rPr>
      </w:pPr>
    </w:p>
    <w:p w:rsidR="004C5799" w:rsidRPr="003C5E55" w:rsidRDefault="004C5799" w:rsidP="004C5799">
      <w:pPr>
        <w:spacing w:line="360" w:lineRule="auto"/>
        <w:ind w:firstLine="540"/>
        <w:jc w:val="center"/>
        <w:rPr>
          <w:rFonts w:ascii="Times New Roman" w:hAnsi="Times New Roman"/>
          <w:b/>
          <w:sz w:val="28"/>
          <w:szCs w:val="28"/>
        </w:rPr>
      </w:pPr>
      <w:r w:rsidRPr="001C3546">
        <w:rPr>
          <w:rFonts w:ascii="Times New Roman" w:hAnsi="Times New Roman"/>
          <w:b/>
          <w:sz w:val="28"/>
          <w:szCs w:val="28"/>
        </w:rPr>
        <w:t>Первое стратегическое направление «Развитие экономики »</w:t>
      </w:r>
      <w:bookmarkStart w:id="24" w:name="_Toc339357511"/>
      <w:bookmarkStart w:id="25" w:name="_Toc342142452"/>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Наличие богатого природно-ресурсного потенциала, достаточный уров</w:t>
      </w:r>
      <w:r>
        <w:rPr>
          <w:rFonts w:ascii="Times New Roman" w:hAnsi="Times New Roman"/>
          <w:sz w:val="28"/>
          <w:szCs w:val="28"/>
        </w:rPr>
        <w:t>ень образования населения в поселении</w:t>
      </w:r>
      <w:r w:rsidRPr="001C3546">
        <w:rPr>
          <w:rFonts w:ascii="Times New Roman" w:hAnsi="Times New Roman"/>
          <w:sz w:val="28"/>
          <w:szCs w:val="28"/>
        </w:rPr>
        <w:t>, предпринимательская активность и готовность к риску, являются важными условиями появления</w:t>
      </w:r>
      <w:r>
        <w:rPr>
          <w:rFonts w:ascii="Times New Roman" w:hAnsi="Times New Roman"/>
          <w:sz w:val="28"/>
          <w:szCs w:val="28"/>
        </w:rPr>
        <w:t xml:space="preserve"> и развития на территории поселения</w:t>
      </w:r>
      <w:r w:rsidRPr="001C3546">
        <w:rPr>
          <w:rFonts w:ascii="Times New Roman" w:hAnsi="Times New Roman"/>
          <w:sz w:val="28"/>
          <w:szCs w:val="28"/>
        </w:rPr>
        <w:t xml:space="preserve"> перерабатывающих предприятий, которые должны стать движущими силами роста муниципальной конкурентоспособности, изменения уровня доходов населения и создания устойчивой бюджетной системы. Для развития экономики необходимо создание устойчивой отраслевой специализации, которая основывается на приоритетном развитии четырех перспективных отраслей: сельскохозяйственной, лесной, строительной, туристической. </w:t>
      </w:r>
    </w:p>
    <w:p w:rsidR="004C5799" w:rsidRPr="001C3546" w:rsidRDefault="004C5799" w:rsidP="004C5799">
      <w:pPr>
        <w:suppressAutoHyphens/>
        <w:spacing w:line="360" w:lineRule="auto"/>
        <w:ind w:firstLine="540"/>
        <w:jc w:val="both"/>
        <w:rPr>
          <w:rFonts w:ascii="Times New Roman" w:hAnsi="Times New Roman"/>
          <w:spacing w:val="-2"/>
          <w:sz w:val="28"/>
          <w:szCs w:val="28"/>
        </w:rPr>
      </w:pPr>
      <w:r w:rsidRPr="001C3546">
        <w:rPr>
          <w:rFonts w:ascii="Times New Roman" w:hAnsi="Times New Roman"/>
          <w:spacing w:val="-2"/>
          <w:sz w:val="28"/>
          <w:szCs w:val="28"/>
        </w:rPr>
        <w:t xml:space="preserve">Кроме того, необходимо дальнейшее развитие малого предпринимательства, </w:t>
      </w:r>
      <w:r w:rsidRPr="001C3546">
        <w:rPr>
          <w:rFonts w:ascii="Times New Roman" w:hAnsi="Times New Roman"/>
          <w:sz w:val="28"/>
          <w:szCs w:val="28"/>
        </w:rPr>
        <w:t>переориентация его из сферы торговли в сферу услуг, сельскохозяйственного и промышленного производства. Формирование условий для создания на территории районообразующих предприятий, в том числе - за счет укрупнения предприятий малого бизнеса.</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b/>
          <w:sz w:val="28"/>
          <w:szCs w:val="28"/>
        </w:rPr>
        <w:t>Основными задачами</w:t>
      </w:r>
      <w:r w:rsidRPr="001C3546">
        <w:rPr>
          <w:rFonts w:ascii="Times New Roman" w:hAnsi="Times New Roman"/>
          <w:sz w:val="28"/>
          <w:szCs w:val="28"/>
        </w:rPr>
        <w:t xml:space="preserve"> данного направления являются:</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xml:space="preserve">- сохранение и развитие сельскохозяйственной отрасли; </w:t>
      </w:r>
    </w:p>
    <w:p w:rsidR="004C5799"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lastRenderedPageBreak/>
        <w:t>- развитие лесной отрасли;</w:t>
      </w:r>
    </w:p>
    <w:p w:rsidR="004C5799" w:rsidRPr="002D7303" w:rsidRDefault="004C5799" w:rsidP="004C5799">
      <w:pPr>
        <w:spacing w:line="360" w:lineRule="auto"/>
        <w:ind w:firstLine="540"/>
        <w:rPr>
          <w:rFonts w:ascii="Times New Roman" w:hAnsi="Times New Roman"/>
          <w:b/>
          <w:sz w:val="28"/>
          <w:szCs w:val="28"/>
        </w:rPr>
      </w:pPr>
      <w:bookmarkStart w:id="26" w:name="_Toc342142455"/>
      <w:r w:rsidRPr="001C3546">
        <w:rPr>
          <w:rFonts w:ascii="Times New Roman" w:hAnsi="Times New Roman"/>
          <w:b/>
          <w:sz w:val="28"/>
          <w:szCs w:val="28"/>
        </w:rPr>
        <w:t>Сохранение и развитие сельскохозяйственной отрасли</w:t>
      </w:r>
      <w:bookmarkEnd w:id="26"/>
    </w:p>
    <w:p w:rsidR="004C5799" w:rsidRPr="001C3546" w:rsidRDefault="004C5799" w:rsidP="004C5799">
      <w:pPr>
        <w:pStyle w:val="2"/>
        <w:jc w:val="both"/>
        <w:rPr>
          <w:rFonts w:ascii="Times New Roman" w:hAnsi="Times New Roman"/>
          <w:sz w:val="28"/>
          <w:szCs w:val="28"/>
        </w:rPr>
      </w:pPr>
      <w:r w:rsidRPr="001C3546">
        <w:rPr>
          <w:rFonts w:ascii="Times New Roman" w:hAnsi="Times New Roman"/>
          <w:sz w:val="28"/>
          <w:szCs w:val="28"/>
        </w:rPr>
        <w:t xml:space="preserve">Перспективы развития сельского хозяйства определены, исходя из экономических и природных условий, ресурсного потенциала района в соответствии с федеральными и региональными целевыми программами развития агропромышленного комплекса. </w:t>
      </w:r>
      <w:proofErr w:type="gramStart"/>
      <w:r w:rsidRPr="001C3546">
        <w:rPr>
          <w:rFonts w:ascii="Times New Roman" w:hAnsi="Times New Roman"/>
          <w:sz w:val="28"/>
          <w:szCs w:val="28"/>
        </w:rPr>
        <w:t>Приоритетными отраслями в развитии сельского хозяйс</w:t>
      </w:r>
      <w:r>
        <w:rPr>
          <w:rFonts w:ascii="Times New Roman" w:hAnsi="Times New Roman"/>
          <w:sz w:val="28"/>
          <w:szCs w:val="28"/>
        </w:rPr>
        <w:t>тва  в Наргинском сельском поселении</w:t>
      </w:r>
      <w:r w:rsidRPr="001C3546">
        <w:rPr>
          <w:rFonts w:ascii="Times New Roman" w:hAnsi="Times New Roman"/>
          <w:sz w:val="28"/>
          <w:szCs w:val="28"/>
        </w:rPr>
        <w:t xml:space="preserve"> определены молочно-мясно</w:t>
      </w:r>
      <w:r>
        <w:rPr>
          <w:rFonts w:ascii="Times New Roman" w:hAnsi="Times New Roman"/>
          <w:sz w:val="28"/>
          <w:szCs w:val="28"/>
        </w:rPr>
        <w:t>е животноводство.</w:t>
      </w:r>
      <w:proofErr w:type="gramEnd"/>
    </w:p>
    <w:p w:rsidR="004C5799" w:rsidRPr="001C3546" w:rsidRDefault="004C5799" w:rsidP="004C5799">
      <w:pPr>
        <w:spacing w:line="360" w:lineRule="auto"/>
        <w:ind w:firstLine="600"/>
        <w:jc w:val="both"/>
        <w:rPr>
          <w:rFonts w:ascii="Times New Roman" w:hAnsi="Times New Roman"/>
          <w:sz w:val="28"/>
          <w:szCs w:val="28"/>
        </w:rPr>
      </w:pPr>
      <w:r w:rsidRPr="001C3546">
        <w:rPr>
          <w:rFonts w:ascii="Times New Roman" w:hAnsi="Times New Roman"/>
          <w:sz w:val="28"/>
          <w:szCs w:val="28"/>
        </w:rPr>
        <w:t>Муниципальная поддержка может выражаться в содействии в приобретении скота высокопродуктивных пород, обеспечении кормами и семенным материалом, организации техническом переоснащении производства. Важными результатами этой деятельности будут являться естественное развитие кооперации и специализации домохозяйств района в решении производственных задач в сфере производства, сбыта и переработки продукции. Для решения поставленной задачи необходимо проведение следующих мероприятий:</w:t>
      </w:r>
    </w:p>
    <w:p w:rsidR="004C5799" w:rsidRPr="001C3546" w:rsidRDefault="004C5799" w:rsidP="004C5799">
      <w:pPr>
        <w:pStyle w:val="2"/>
        <w:tabs>
          <w:tab w:val="num" w:pos="1134"/>
        </w:tabs>
        <w:ind w:right="-7" w:firstLine="539"/>
        <w:rPr>
          <w:rFonts w:ascii="Times New Roman" w:hAnsi="Times New Roman"/>
          <w:sz w:val="28"/>
          <w:szCs w:val="28"/>
        </w:rPr>
      </w:pPr>
      <w:r w:rsidRPr="001C3546">
        <w:rPr>
          <w:rFonts w:ascii="Times New Roman" w:hAnsi="Times New Roman"/>
          <w:sz w:val="28"/>
          <w:szCs w:val="28"/>
        </w:rPr>
        <w:t>развитие животноводства и раст</w:t>
      </w:r>
      <w:r>
        <w:rPr>
          <w:rFonts w:ascii="Times New Roman" w:hAnsi="Times New Roman"/>
          <w:sz w:val="28"/>
          <w:szCs w:val="28"/>
        </w:rPr>
        <w:t>ениеводства на территории поселения</w:t>
      </w:r>
      <w:r w:rsidRPr="001C3546">
        <w:rPr>
          <w:rFonts w:ascii="Times New Roman" w:hAnsi="Times New Roman"/>
          <w:sz w:val="28"/>
          <w:szCs w:val="28"/>
        </w:rPr>
        <w:t>;</w:t>
      </w:r>
    </w:p>
    <w:p w:rsidR="004C5799" w:rsidRPr="001C3546" w:rsidRDefault="004C5799" w:rsidP="004C5799">
      <w:pPr>
        <w:pStyle w:val="2"/>
        <w:tabs>
          <w:tab w:val="num" w:pos="1134"/>
        </w:tabs>
        <w:ind w:right="-7" w:firstLine="539"/>
        <w:rPr>
          <w:rFonts w:ascii="Times New Roman" w:hAnsi="Times New Roman"/>
          <w:sz w:val="28"/>
          <w:szCs w:val="28"/>
        </w:rPr>
      </w:pPr>
      <w:r w:rsidRPr="001C3546">
        <w:rPr>
          <w:rFonts w:ascii="Times New Roman" w:hAnsi="Times New Roman"/>
          <w:sz w:val="28"/>
          <w:szCs w:val="28"/>
        </w:rPr>
        <w:t xml:space="preserve">вовлечение в хозяйственный оборот незадействованных земель сельскохозяйственного назначения; </w:t>
      </w:r>
    </w:p>
    <w:p w:rsidR="004C5799" w:rsidRPr="001C3546" w:rsidRDefault="004C5799" w:rsidP="004C5799">
      <w:pPr>
        <w:pStyle w:val="2"/>
        <w:tabs>
          <w:tab w:val="num" w:pos="1134"/>
        </w:tabs>
        <w:ind w:right="-7" w:firstLine="539"/>
        <w:rPr>
          <w:rFonts w:ascii="Times New Roman" w:hAnsi="Times New Roman"/>
          <w:sz w:val="28"/>
          <w:szCs w:val="28"/>
        </w:rPr>
      </w:pPr>
      <w:r w:rsidRPr="001C3546">
        <w:rPr>
          <w:rFonts w:ascii="Times New Roman" w:hAnsi="Times New Roman"/>
          <w:sz w:val="28"/>
          <w:szCs w:val="28"/>
        </w:rPr>
        <w:t>развитие промышленной переработки сельскохозяйственной продукции;</w:t>
      </w:r>
    </w:p>
    <w:p w:rsidR="004C5799" w:rsidRPr="001C3546" w:rsidRDefault="004C5799" w:rsidP="004C5799">
      <w:pPr>
        <w:pStyle w:val="2"/>
        <w:tabs>
          <w:tab w:val="num" w:pos="1134"/>
        </w:tabs>
        <w:ind w:right="-7" w:firstLine="539"/>
        <w:rPr>
          <w:rFonts w:ascii="Times New Roman" w:hAnsi="Times New Roman"/>
          <w:sz w:val="28"/>
          <w:szCs w:val="28"/>
        </w:rPr>
      </w:pPr>
      <w:r w:rsidRPr="001C3546">
        <w:rPr>
          <w:rFonts w:ascii="Times New Roman" w:hAnsi="Times New Roman"/>
          <w:sz w:val="28"/>
          <w:szCs w:val="28"/>
        </w:rPr>
        <w:t>привлечение кадров в сельскохозяйственную отрасль;</w:t>
      </w:r>
    </w:p>
    <w:p w:rsidR="004C5799" w:rsidRPr="001C3546" w:rsidRDefault="004C5799" w:rsidP="004C5799">
      <w:pPr>
        <w:spacing w:line="360" w:lineRule="auto"/>
        <w:ind w:right="-7" w:firstLine="539"/>
        <w:jc w:val="both"/>
        <w:rPr>
          <w:rFonts w:ascii="Times New Roman" w:hAnsi="Times New Roman"/>
          <w:sz w:val="28"/>
          <w:szCs w:val="28"/>
        </w:rPr>
      </w:pPr>
      <w:r w:rsidRPr="001C3546">
        <w:rPr>
          <w:rFonts w:ascii="Times New Roman" w:hAnsi="Times New Roman"/>
          <w:sz w:val="28"/>
          <w:szCs w:val="28"/>
        </w:rPr>
        <w:lastRenderedPageBreak/>
        <w:t>работа по выявлению потенциальных предпринимателей, оказание помощи на начальном этапе их деятельности;</w:t>
      </w:r>
    </w:p>
    <w:p w:rsidR="004C5799" w:rsidRPr="001C3546" w:rsidRDefault="004C5799" w:rsidP="004C5799">
      <w:pPr>
        <w:pStyle w:val="2"/>
        <w:tabs>
          <w:tab w:val="num" w:pos="1134"/>
        </w:tabs>
        <w:ind w:right="-7" w:firstLine="539"/>
        <w:jc w:val="both"/>
        <w:rPr>
          <w:rFonts w:ascii="Times New Roman" w:hAnsi="Times New Roman"/>
          <w:sz w:val="28"/>
          <w:szCs w:val="28"/>
        </w:rPr>
      </w:pPr>
      <w:r w:rsidRPr="001C3546">
        <w:rPr>
          <w:rFonts w:ascii="Times New Roman" w:hAnsi="Times New Roman"/>
          <w:sz w:val="28"/>
          <w:szCs w:val="28"/>
        </w:rPr>
        <w:t>развитие малых форм хозяйствования и мелкотоварного производства.</w:t>
      </w:r>
    </w:p>
    <w:p w:rsidR="004C5799" w:rsidRPr="001C3546" w:rsidRDefault="004C5799" w:rsidP="004C5799">
      <w:pPr>
        <w:pStyle w:val="1"/>
        <w:ind w:right="-7" w:firstLine="539"/>
        <w:rPr>
          <w:rFonts w:ascii="Times New Roman" w:hAnsi="Times New Roman" w:cs="Times New Roman"/>
          <w:b w:val="0"/>
          <w:sz w:val="28"/>
          <w:szCs w:val="28"/>
        </w:rPr>
      </w:pPr>
      <w:bookmarkStart w:id="27" w:name="_Toc342142456"/>
    </w:p>
    <w:p w:rsidR="004C5799" w:rsidRDefault="004C5799" w:rsidP="004C5799">
      <w:pPr>
        <w:spacing w:line="360" w:lineRule="auto"/>
        <w:ind w:firstLine="540"/>
        <w:rPr>
          <w:rFonts w:ascii="Times New Roman" w:hAnsi="Times New Roman"/>
          <w:b/>
          <w:sz w:val="28"/>
          <w:szCs w:val="28"/>
        </w:rPr>
      </w:pPr>
    </w:p>
    <w:p w:rsidR="004C5799" w:rsidRDefault="004C5799" w:rsidP="004C5799">
      <w:pPr>
        <w:spacing w:line="360" w:lineRule="auto"/>
        <w:ind w:firstLine="540"/>
        <w:rPr>
          <w:rFonts w:ascii="Times New Roman" w:hAnsi="Times New Roman"/>
          <w:b/>
          <w:sz w:val="28"/>
          <w:szCs w:val="28"/>
        </w:rPr>
      </w:pPr>
    </w:p>
    <w:p w:rsidR="004C5799" w:rsidRPr="001B7D78" w:rsidRDefault="004C5799" w:rsidP="004C5799">
      <w:pPr>
        <w:spacing w:line="360" w:lineRule="auto"/>
        <w:ind w:firstLine="540"/>
        <w:rPr>
          <w:rFonts w:ascii="Times New Roman" w:hAnsi="Times New Roman"/>
          <w:b/>
          <w:sz w:val="28"/>
          <w:szCs w:val="28"/>
        </w:rPr>
      </w:pPr>
      <w:r w:rsidRPr="001C3546">
        <w:rPr>
          <w:rFonts w:ascii="Times New Roman" w:hAnsi="Times New Roman"/>
          <w:b/>
          <w:sz w:val="28"/>
          <w:szCs w:val="28"/>
        </w:rPr>
        <w:t>Развитие лесной отрасли</w:t>
      </w:r>
      <w:bookmarkEnd w:id="27"/>
    </w:p>
    <w:p w:rsidR="004C5799" w:rsidRPr="001C3546" w:rsidRDefault="004C5799" w:rsidP="004C5799">
      <w:pPr>
        <w:pStyle w:val="2"/>
        <w:jc w:val="both"/>
        <w:rPr>
          <w:rFonts w:ascii="Times New Roman" w:hAnsi="Times New Roman"/>
          <w:sz w:val="28"/>
          <w:szCs w:val="28"/>
        </w:rPr>
      </w:pPr>
      <w:r>
        <w:rPr>
          <w:rFonts w:ascii="Times New Roman" w:hAnsi="Times New Roman"/>
          <w:sz w:val="28"/>
          <w:szCs w:val="28"/>
        </w:rPr>
        <w:t>Наргинское сельское поселение</w:t>
      </w:r>
      <w:r w:rsidRPr="001C3546">
        <w:rPr>
          <w:rFonts w:ascii="Times New Roman" w:hAnsi="Times New Roman"/>
          <w:sz w:val="28"/>
          <w:szCs w:val="28"/>
        </w:rPr>
        <w:t xml:space="preserve"> традиционно </w:t>
      </w:r>
      <w:r>
        <w:rPr>
          <w:rFonts w:ascii="Times New Roman" w:hAnsi="Times New Roman"/>
          <w:sz w:val="28"/>
          <w:szCs w:val="28"/>
        </w:rPr>
        <w:t>относится к лесосырьевым  поселениям</w:t>
      </w:r>
      <w:r w:rsidRPr="001C3546">
        <w:rPr>
          <w:rFonts w:ascii="Times New Roman" w:hAnsi="Times New Roman"/>
          <w:sz w:val="28"/>
          <w:szCs w:val="28"/>
        </w:rPr>
        <w:t xml:space="preserve"> Томской области и обладает достаточным потенциалом для развития на его базе лесопромышленных предприятий. В настоящее время основными проблемами отрасли являются отсутствие масштабных инвестиций для интенсивного развития, производство продукции с низкой добавленной стоимостью (в основном реализация круглого леса и продукции с низкой степенью промышленной переработки), низкая техническая оснащенность местных лесоперерабатывающих предприятий.</w:t>
      </w:r>
    </w:p>
    <w:p w:rsidR="004C5799" w:rsidRPr="001C3546" w:rsidRDefault="004C5799" w:rsidP="004C5799">
      <w:pPr>
        <w:spacing w:line="360" w:lineRule="auto"/>
        <w:ind w:firstLine="540"/>
        <w:jc w:val="both"/>
        <w:rPr>
          <w:rFonts w:ascii="Times New Roman" w:hAnsi="Times New Roman"/>
          <w:sz w:val="28"/>
          <w:szCs w:val="28"/>
        </w:rPr>
      </w:pPr>
      <w:r w:rsidRPr="001C3546">
        <w:rPr>
          <w:rFonts w:ascii="Times New Roman" w:hAnsi="Times New Roman"/>
          <w:sz w:val="28"/>
          <w:szCs w:val="28"/>
        </w:rPr>
        <w:t>Выгодное экономико</w:t>
      </w:r>
      <w:r>
        <w:rPr>
          <w:rFonts w:ascii="Times New Roman" w:hAnsi="Times New Roman"/>
          <w:sz w:val="28"/>
          <w:szCs w:val="28"/>
        </w:rPr>
        <w:t>-географическое положение поселения</w:t>
      </w:r>
      <w:r w:rsidRPr="001C3546">
        <w:rPr>
          <w:rFonts w:ascii="Times New Roman" w:hAnsi="Times New Roman"/>
          <w:sz w:val="28"/>
          <w:szCs w:val="28"/>
        </w:rPr>
        <w:t xml:space="preserve">, наличие относительно развитой транспортной и инженерной инфраструктуры, достаточных трудовых ресурсов - это преимущества, которые делают целесообразным </w:t>
      </w:r>
      <w:r>
        <w:rPr>
          <w:rFonts w:ascii="Times New Roman" w:hAnsi="Times New Roman"/>
          <w:sz w:val="28"/>
          <w:szCs w:val="28"/>
        </w:rPr>
        <w:t>размещение в Наргинском сельском поселении</w:t>
      </w:r>
      <w:r w:rsidRPr="001C3546">
        <w:rPr>
          <w:rFonts w:ascii="Times New Roman" w:hAnsi="Times New Roman"/>
          <w:sz w:val="28"/>
          <w:szCs w:val="28"/>
        </w:rPr>
        <w:t xml:space="preserve"> деревообрабатывающих предприятий и предопределяют развитие </w:t>
      </w:r>
      <w:r>
        <w:rPr>
          <w:rFonts w:ascii="Times New Roman" w:hAnsi="Times New Roman"/>
          <w:sz w:val="28"/>
          <w:szCs w:val="28"/>
        </w:rPr>
        <w:t>лесопромышленного комплекса</w:t>
      </w:r>
      <w:r w:rsidRPr="001C3546">
        <w:rPr>
          <w:rFonts w:ascii="Times New Roman" w:hAnsi="Times New Roman"/>
          <w:sz w:val="28"/>
          <w:szCs w:val="28"/>
        </w:rPr>
        <w:t xml:space="preserve"> через реализацию проектов в сфере лесопереработки и производства продукции глубокой переработки строительной спецификации. </w:t>
      </w:r>
    </w:p>
    <w:p w:rsidR="004C5799" w:rsidRPr="001C3546" w:rsidRDefault="004C5799" w:rsidP="004C5799">
      <w:pPr>
        <w:widowControl w:val="0"/>
        <w:autoSpaceDE w:val="0"/>
        <w:autoSpaceDN w:val="0"/>
        <w:adjustRightInd w:val="0"/>
        <w:spacing w:line="360" w:lineRule="auto"/>
        <w:ind w:firstLine="720"/>
        <w:jc w:val="both"/>
        <w:textAlignment w:val="baseline"/>
        <w:rPr>
          <w:rFonts w:ascii="Times New Roman" w:hAnsi="Times New Roman"/>
          <w:sz w:val="28"/>
          <w:szCs w:val="28"/>
        </w:rPr>
      </w:pPr>
      <w:r w:rsidRPr="001C3546">
        <w:rPr>
          <w:rFonts w:ascii="Times New Roman" w:hAnsi="Times New Roman"/>
          <w:spacing w:val="-2"/>
          <w:sz w:val="28"/>
          <w:szCs w:val="28"/>
        </w:rPr>
        <w:t xml:space="preserve">Дальнейшее развитие отрасли должно идти по пути создания малых предприятий, ориентированных на глубокую </w:t>
      </w:r>
      <w:r w:rsidRPr="001C3546">
        <w:rPr>
          <w:rFonts w:ascii="Times New Roman" w:hAnsi="Times New Roman"/>
          <w:spacing w:val="-2"/>
          <w:sz w:val="28"/>
          <w:szCs w:val="28"/>
        </w:rPr>
        <w:lastRenderedPageBreak/>
        <w:t xml:space="preserve">переработку древесины, производство </w:t>
      </w:r>
      <w:proofErr w:type="spellStart"/>
      <w:r w:rsidRPr="001C3546">
        <w:rPr>
          <w:rFonts w:ascii="Times New Roman" w:hAnsi="Times New Roman"/>
          <w:spacing w:val="-2"/>
          <w:sz w:val="28"/>
          <w:szCs w:val="28"/>
        </w:rPr>
        <w:t>высококонкурентной</w:t>
      </w:r>
      <w:proofErr w:type="spellEnd"/>
      <w:r w:rsidRPr="001C3546">
        <w:rPr>
          <w:rFonts w:ascii="Times New Roman" w:hAnsi="Times New Roman"/>
          <w:spacing w:val="-2"/>
          <w:sz w:val="28"/>
          <w:szCs w:val="28"/>
        </w:rPr>
        <w:t xml:space="preserve">  конечной продукции, основанной на применении инновационных технологий.  Конкурентоспособность продукции является основополагающим фактором для дальнейшего укрупнения и развития малых предприятий, создания на их базе районообразующих предприятий.  Для обеспечения «выживаемости» и экономической эффективности  предприятий отрасли актуальным является объединение малых предприятий в одну технологическую цепочку. Таким образом, деятель</w:t>
      </w:r>
      <w:r w:rsidRPr="001C3546">
        <w:rPr>
          <w:rFonts w:ascii="Times New Roman" w:hAnsi="Times New Roman"/>
          <w:color w:val="000000"/>
          <w:sz w:val="28"/>
          <w:szCs w:val="28"/>
        </w:rPr>
        <w:t>ность органов власти должна быть направлена на реализацию следующих мероприятий:</w:t>
      </w:r>
    </w:p>
    <w:p w:rsidR="004C5799" w:rsidRDefault="004C5799" w:rsidP="004C5799">
      <w:pPr>
        <w:pStyle w:val="2"/>
        <w:tabs>
          <w:tab w:val="num" w:pos="1134"/>
        </w:tabs>
        <w:ind w:right="-7" w:firstLine="539"/>
        <w:jc w:val="both"/>
        <w:rPr>
          <w:rFonts w:ascii="Times New Roman" w:hAnsi="Times New Roman"/>
          <w:sz w:val="28"/>
          <w:szCs w:val="28"/>
        </w:rPr>
      </w:pPr>
      <w:r>
        <w:rPr>
          <w:rFonts w:ascii="Times New Roman" w:hAnsi="Times New Roman"/>
          <w:sz w:val="28"/>
          <w:szCs w:val="28"/>
        </w:rPr>
        <w:t xml:space="preserve">- </w:t>
      </w:r>
      <w:r w:rsidRPr="001C3546">
        <w:rPr>
          <w:rFonts w:ascii="Times New Roman" w:hAnsi="Times New Roman"/>
          <w:sz w:val="28"/>
          <w:szCs w:val="28"/>
        </w:rPr>
        <w:t>вовлечение в лесозаготовительное и лесоперерабатывающее производство предприятий малого бизнеса</w:t>
      </w:r>
      <w:r>
        <w:rPr>
          <w:rFonts w:ascii="Times New Roman" w:hAnsi="Times New Roman"/>
          <w:sz w:val="28"/>
          <w:szCs w:val="28"/>
        </w:rPr>
        <w:t xml:space="preserve">; </w:t>
      </w:r>
    </w:p>
    <w:p w:rsidR="004C5799" w:rsidRPr="001C3546" w:rsidRDefault="004C5799" w:rsidP="004C5799">
      <w:pPr>
        <w:pStyle w:val="2"/>
        <w:tabs>
          <w:tab w:val="num" w:pos="1134"/>
        </w:tabs>
        <w:ind w:right="-7" w:firstLine="539"/>
        <w:jc w:val="both"/>
        <w:rPr>
          <w:rFonts w:ascii="Times New Roman" w:hAnsi="Times New Roman"/>
          <w:sz w:val="28"/>
          <w:szCs w:val="28"/>
        </w:rPr>
      </w:pPr>
      <w:r>
        <w:rPr>
          <w:rFonts w:ascii="Times New Roman" w:hAnsi="Times New Roman"/>
          <w:sz w:val="28"/>
          <w:szCs w:val="28"/>
        </w:rPr>
        <w:t>-</w:t>
      </w:r>
      <w:r w:rsidRPr="001C3546">
        <w:rPr>
          <w:rFonts w:ascii="Times New Roman" w:hAnsi="Times New Roman"/>
          <w:sz w:val="28"/>
          <w:szCs w:val="28"/>
        </w:rPr>
        <w:t>содействие объединению малых предприятий Молчановского района под одним юридическим лицом с целью реализации совместного инвестиционного проекта;</w:t>
      </w:r>
    </w:p>
    <w:p w:rsidR="004C5799" w:rsidRPr="001C3546"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w:t>
      </w:r>
      <w:r w:rsidRPr="001C3546">
        <w:rPr>
          <w:rFonts w:ascii="Times New Roman" w:hAnsi="Times New Roman"/>
          <w:sz w:val="28"/>
          <w:szCs w:val="28"/>
        </w:rPr>
        <w:t>создание условий для привлечения инвесторов с целью развития углубленной переработки лесных ресурсов;</w:t>
      </w:r>
    </w:p>
    <w:p w:rsidR="004C5799" w:rsidRPr="001C3546"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w:t>
      </w:r>
      <w:r w:rsidRPr="001C3546">
        <w:rPr>
          <w:rFonts w:ascii="Times New Roman" w:hAnsi="Times New Roman"/>
          <w:sz w:val="28"/>
          <w:szCs w:val="28"/>
        </w:rPr>
        <w:t>стимулирование создания и развития производств с углубленным и полным циклом переработки леса, а также сокращение количества отходов на единицу произведенной продукции;</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содействие освоению новых форм и методов организации труда, внедрению высокотехнологичного оборудования и машин, совершенствованию промышленной и транспортной инфраструктуры.</w:t>
      </w:r>
    </w:p>
    <w:p w:rsidR="004C5799" w:rsidRPr="001C3546" w:rsidRDefault="004C5799" w:rsidP="004C5799">
      <w:pPr>
        <w:spacing w:line="360" w:lineRule="auto"/>
        <w:ind w:right="-7"/>
        <w:rPr>
          <w:rFonts w:ascii="Times New Roman" w:hAnsi="Times New Roman"/>
          <w:sz w:val="28"/>
          <w:szCs w:val="28"/>
        </w:rPr>
      </w:pPr>
      <w:bookmarkStart w:id="28" w:name="_Toc339357513"/>
      <w:bookmarkEnd w:id="24"/>
      <w:bookmarkEnd w:id="25"/>
    </w:p>
    <w:p w:rsidR="004C5799" w:rsidRDefault="004C5799" w:rsidP="004C5799">
      <w:pPr>
        <w:spacing w:line="360" w:lineRule="auto"/>
        <w:jc w:val="center"/>
        <w:rPr>
          <w:rFonts w:ascii="Times New Roman" w:hAnsi="Times New Roman"/>
          <w:b/>
          <w:sz w:val="28"/>
          <w:szCs w:val="28"/>
        </w:rPr>
      </w:pPr>
      <w:bookmarkStart w:id="29" w:name="_Toc342142459"/>
      <w:r>
        <w:rPr>
          <w:rFonts w:ascii="Times New Roman" w:hAnsi="Times New Roman"/>
          <w:b/>
          <w:sz w:val="28"/>
          <w:szCs w:val="28"/>
        </w:rPr>
        <w:lastRenderedPageBreak/>
        <w:t xml:space="preserve"> </w:t>
      </w:r>
    </w:p>
    <w:p w:rsidR="004C5799" w:rsidRDefault="004C5799" w:rsidP="004C5799">
      <w:pPr>
        <w:spacing w:line="360" w:lineRule="auto"/>
        <w:jc w:val="center"/>
        <w:rPr>
          <w:rFonts w:ascii="Times New Roman" w:hAnsi="Times New Roman"/>
          <w:b/>
          <w:sz w:val="28"/>
          <w:szCs w:val="28"/>
        </w:rPr>
      </w:pPr>
    </w:p>
    <w:p w:rsidR="004C5799" w:rsidRPr="001B7D78" w:rsidRDefault="004C5799" w:rsidP="004C5799">
      <w:pPr>
        <w:spacing w:line="360" w:lineRule="auto"/>
        <w:jc w:val="center"/>
        <w:rPr>
          <w:rFonts w:ascii="Times New Roman" w:hAnsi="Times New Roman"/>
          <w:b/>
          <w:sz w:val="28"/>
          <w:szCs w:val="28"/>
        </w:rPr>
      </w:pPr>
      <w:r>
        <w:rPr>
          <w:rFonts w:ascii="Times New Roman" w:hAnsi="Times New Roman"/>
          <w:b/>
          <w:sz w:val="28"/>
          <w:szCs w:val="28"/>
        </w:rPr>
        <w:t>С</w:t>
      </w:r>
      <w:r w:rsidRPr="001C3546">
        <w:rPr>
          <w:rFonts w:ascii="Times New Roman" w:hAnsi="Times New Roman"/>
          <w:b/>
          <w:sz w:val="28"/>
          <w:szCs w:val="28"/>
        </w:rPr>
        <w:t>тратегическое направление «Повышение уровня и качества жизни населения</w:t>
      </w:r>
      <w:bookmarkEnd w:id="28"/>
      <w:bookmarkEnd w:id="29"/>
      <w:r w:rsidRPr="001C3546">
        <w:rPr>
          <w:rFonts w:ascii="Times New Roman" w:hAnsi="Times New Roman"/>
          <w:b/>
          <w:sz w:val="28"/>
          <w:szCs w:val="28"/>
        </w:rPr>
        <w:t>»</w:t>
      </w:r>
    </w:p>
    <w:p w:rsidR="004C5799" w:rsidRPr="001C3546" w:rsidRDefault="004C5799" w:rsidP="004C5799">
      <w:pPr>
        <w:pStyle w:val="ConsPlusNormal"/>
        <w:spacing w:line="360" w:lineRule="auto"/>
        <w:ind w:right="-7" w:firstLine="539"/>
        <w:jc w:val="both"/>
        <w:rPr>
          <w:rFonts w:ascii="Times New Roman" w:hAnsi="Times New Roman" w:cs="Times New Roman"/>
          <w:sz w:val="28"/>
          <w:szCs w:val="28"/>
        </w:rPr>
      </w:pPr>
      <w:r w:rsidRPr="001C3546">
        <w:rPr>
          <w:rFonts w:ascii="Times New Roman" w:hAnsi="Times New Roman" w:cs="Times New Roman"/>
          <w:sz w:val="28"/>
          <w:szCs w:val="28"/>
        </w:rPr>
        <w:t xml:space="preserve">Основной движущей силой положительных социально-экономических преобразований </w:t>
      </w:r>
      <w:r>
        <w:rPr>
          <w:rFonts w:ascii="Times New Roman" w:hAnsi="Times New Roman" w:cs="Times New Roman"/>
          <w:sz w:val="28"/>
          <w:szCs w:val="28"/>
        </w:rPr>
        <w:t>является человек, в связи с этим</w:t>
      </w:r>
      <w:r w:rsidRPr="001C3546">
        <w:rPr>
          <w:rFonts w:ascii="Times New Roman" w:hAnsi="Times New Roman" w:cs="Times New Roman"/>
          <w:sz w:val="28"/>
          <w:szCs w:val="28"/>
        </w:rPr>
        <w:t xml:space="preserve"> концептуальной основой разработанной программы является  повышение уровня и качества жизн</w:t>
      </w:r>
      <w:r>
        <w:rPr>
          <w:rFonts w:ascii="Times New Roman" w:hAnsi="Times New Roman" w:cs="Times New Roman"/>
          <w:sz w:val="28"/>
          <w:szCs w:val="28"/>
        </w:rPr>
        <w:t>и населения Наргинского сельского поселения</w:t>
      </w:r>
      <w:r w:rsidRPr="001C3546">
        <w:rPr>
          <w:rFonts w:ascii="Times New Roman" w:hAnsi="Times New Roman" w:cs="Times New Roman"/>
          <w:sz w:val="28"/>
          <w:szCs w:val="28"/>
        </w:rPr>
        <w:t>.  В связи с этим в программе определено приоритетное направление по повышению уровня и качества жизни населения. Человеческий капитал является наиболее ценным активом, обеспечивающим ко</w:t>
      </w:r>
      <w:r>
        <w:rPr>
          <w:rFonts w:ascii="Times New Roman" w:hAnsi="Times New Roman" w:cs="Times New Roman"/>
          <w:sz w:val="28"/>
          <w:szCs w:val="28"/>
        </w:rPr>
        <w:t>нкурентоспособность поселения</w:t>
      </w:r>
      <w:r w:rsidRPr="001C3546">
        <w:rPr>
          <w:rFonts w:ascii="Times New Roman" w:hAnsi="Times New Roman" w:cs="Times New Roman"/>
          <w:sz w:val="28"/>
          <w:szCs w:val="28"/>
        </w:rPr>
        <w:t>. Качество человеческого капитала становится главным фа</w:t>
      </w:r>
      <w:r>
        <w:rPr>
          <w:rFonts w:ascii="Times New Roman" w:hAnsi="Times New Roman" w:cs="Times New Roman"/>
          <w:sz w:val="28"/>
          <w:szCs w:val="28"/>
        </w:rPr>
        <w:t>ктором развития экономики</w:t>
      </w:r>
      <w:r w:rsidRPr="001C3546">
        <w:rPr>
          <w:rFonts w:ascii="Times New Roman" w:hAnsi="Times New Roman" w:cs="Times New Roman"/>
          <w:sz w:val="28"/>
          <w:szCs w:val="28"/>
        </w:rPr>
        <w:t xml:space="preserve">. </w:t>
      </w:r>
    </w:p>
    <w:p w:rsidR="004C5799" w:rsidRPr="001C3546" w:rsidRDefault="004C5799" w:rsidP="004C5799">
      <w:pPr>
        <w:pStyle w:val="2"/>
        <w:tabs>
          <w:tab w:val="num" w:pos="1134"/>
        </w:tabs>
        <w:ind w:right="-6" w:firstLine="539"/>
        <w:rPr>
          <w:rFonts w:ascii="Times New Roman" w:hAnsi="Times New Roman"/>
          <w:sz w:val="28"/>
          <w:szCs w:val="28"/>
        </w:rPr>
      </w:pPr>
      <w:r w:rsidRPr="001C3546">
        <w:rPr>
          <w:rFonts w:ascii="Times New Roman" w:hAnsi="Times New Roman"/>
          <w:spacing w:val="-2"/>
          <w:sz w:val="28"/>
          <w:szCs w:val="28"/>
        </w:rPr>
        <w:t>Уровень и качество жизн</w:t>
      </w:r>
      <w:r>
        <w:rPr>
          <w:rFonts w:ascii="Times New Roman" w:hAnsi="Times New Roman"/>
          <w:spacing w:val="-2"/>
          <w:sz w:val="28"/>
          <w:szCs w:val="28"/>
        </w:rPr>
        <w:t>и населения Наргинского сельского поселения</w:t>
      </w:r>
      <w:r w:rsidRPr="001C3546">
        <w:rPr>
          <w:rFonts w:ascii="Times New Roman" w:hAnsi="Times New Roman"/>
          <w:spacing w:val="-2"/>
          <w:sz w:val="28"/>
          <w:szCs w:val="28"/>
        </w:rPr>
        <w:t xml:space="preserve">, степень его благосостояния определяют показатели </w:t>
      </w:r>
      <w:r>
        <w:rPr>
          <w:rFonts w:ascii="Times New Roman" w:hAnsi="Times New Roman"/>
          <w:spacing w:val="-2"/>
          <w:sz w:val="28"/>
          <w:szCs w:val="28"/>
        </w:rPr>
        <w:t>развития социальной сферы</w:t>
      </w:r>
      <w:r w:rsidRPr="001C3546">
        <w:rPr>
          <w:rFonts w:ascii="Times New Roman" w:hAnsi="Times New Roman"/>
          <w:spacing w:val="-2"/>
          <w:sz w:val="28"/>
          <w:szCs w:val="28"/>
        </w:rPr>
        <w:t xml:space="preserve">. </w:t>
      </w:r>
      <w:r w:rsidRPr="001C3546">
        <w:rPr>
          <w:rFonts w:ascii="Times New Roman" w:hAnsi="Times New Roman"/>
          <w:color w:val="000000"/>
          <w:sz w:val="28"/>
          <w:szCs w:val="28"/>
        </w:rPr>
        <w:t>Развитие сферы жизнеобеспечения населения требует</w:t>
      </w:r>
      <w:r w:rsidRPr="001C3546">
        <w:rPr>
          <w:rStyle w:val="apple-converted-space"/>
          <w:rFonts w:ascii="Times New Roman" w:hAnsi="Times New Roman"/>
          <w:color w:val="000000"/>
          <w:sz w:val="28"/>
          <w:szCs w:val="28"/>
        </w:rPr>
        <w:t> вложения</w:t>
      </w:r>
      <w:r w:rsidRPr="001C3546">
        <w:rPr>
          <w:rFonts w:ascii="Times New Roman" w:hAnsi="Times New Roman"/>
          <w:color w:val="000000"/>
          <w:sz w:val="28"/>
          <w:szCs w:val="28"/>
        </w:rPr>
        <w:t xml:space="preserve"> инвестиций в  здравоохранение, образование, культуру. Для этого требуется укрепление материально – технической базы медицинских, образовательных и культурных учреждений</w:t>
      </w:r>
      <w:r>
        <w:rPr>
          <w:rFonts w:ascii="Times New Roman" w:hAnsi="Times New Roman"/>
          <w:color w:val="000000"/>
          <w:sz w:val="28"/>
          <w:szCs w:val="28"/>
        </w:rPr>
        <w:t xml:space="preserve">, закрепления в  поселении </w:t>
      </w:r>
      <w:r w:rsidRPr="001C3546">
        <w:rPr>
          <w:rFonts w:ascii="Times New Roman" w:hAnsi="Times New Roman"/>
          <w:color w:val="000000"/>
          <w:sz w:val="28"/>
          <w:szCs w:val="28"/>
        </w:rPr>
        <w:t xml:space="preserve">квалифицированных кадров в сфере предоставления социальных услуг. </w:t>
      </w:r>
    </w:p>
    <w:p w:rsidR="004C5799" w:rsidRPr="001C3546" w:rsidRDefault="004C5799" w:rsidP="004C5799">
      <w:pPr>
        <w:widowControl w:val="0"/>
        <w:autoSpaceDE w:val="0"/>
        <w:autoSpaceDN w:val="0"/>
        <w:adjustRightInd w:val="0"/>
        <w:spacing w:line="360" w:lineRule="auto"/>
        <w:ind w:firstLine="540"/>
        <w:jc w:val="both"/>
        <w:textAlignment w:val="baseline"/>
        <w:rPr>
          <w:rFonts w:ascii="Times New Roman" w:hAnsi="Times New Roman"/>
          <w:spacing w:val="-2"/>
          <w:sz w:val="28"/>
          <w:szCs w:val="28"/>
        </w:rPr>
      </w:pPr>
      <w:r w:rsidRPr="001C3546">
        <w:rPr>
          <w:rFonts w:ascii="Times New Roman" w:hAnsi="Times New Roman"/>
          <w:spacing w:val="-2"/>
          <w:sz w:val="28"/>
          <w:szCs w:val="28"/>
        </w:rPr>
        <w:t>Социальная политика является главным критерием его дальнейшего динамичного развития.  Актуальность разработки социальной политики определяется необходимостью внедрения новых методов и  технологий муниципального управления социальными процессами.</w:t>
      </w:r>
    </w:p>
    <w:p w:rsidR="004C5799" w:rsidRPr="001C3546" w:rsidRDefault="004C5799" w:rsidP="004C5799">
      <w:pPr>
        <w:widowControl w:val="0"/>
        <w:autoSpaceDE w:val="0"/>
        <w:autoSpaceDN w:val="0"/>
        <w:adjustRightInd w:val="0"/>
        <w:spacing w:line="360" w:lineRule="auto"/>
        <w:ind w:firstLine="540"/>
        <w:jc w:val="both"/>
        <w:textAlignment w:val="baseline"/>
        <w:rPr>
          <w:rFonts w:ascii="Times New Roman" w:hAnsi="Times New Roman"/>
          <w:sz w:val="28"/>
          <w:szCs w:val="28"/>
        </w:rPr>
      </w:pPr>
      <w:r w:rsidRPr="001C3546">
        <w:rPr>
          <w:rFonts w:ascii="Times New Roman" w:hAnsi="Times New Roman"/>
          <w:sz w:val="28"/>
          <w:szCs w:val="28"/>
        </w:rPr>
        <w:lastRenderedPageBreak/>
        <w:t>Стратегической целью развития социа</w:t>
      </w:r>
      <w:r>
        <w:rPr>
          <w:rFonts w:ascii="Times New Roman" w:hAnsi="Times New Roman"/>
          <w:sz w:val="28"/>
          <w:szCs w:val="28"/>
        </w:rPr>
        <w:t>льной сферы Наргинского сельского поселения</w:t>
      </w:r>
      <w:r w:rsidRPr="001C3546">
        <w:rPr>
          <w:rFonts w:ascii="Times New Roman" w:hAnsi="Times New Roman"/>
          <w:sz w:val="28"/>
          <w:szCs w:val="28"/>
        </w:rPr>
        <w:t xml:space="preserve"> является обеспечение достойного уровня и качества жизни населения, которые обеспечиваются  </w:t>
      </w:r>
      <w:r>
        <w:rPr>
          <w:rFonts w:ascii="Times New Roman" w:hAnsi="Times New Roman"/>
          <w:sz w:val="28"/>
          <w:szCs w:val="28"/>
        </w:rPr>
        <w:t xml:space="preserve">полноценной трудовой </w:t>
      </w:r>
      <w:proofErr w:type="spellStart"/>
      <w:r>
        <w:rPr>
          <w:rFonts w:ascii="Times New Roman" w:hAnsi="Times New Roman"/>
          <w:sz w:val="28"/>
          <w:szCs w:val="28"/>
        </w:rPr>
        <w:t>востребован</w:t>
      </w:r>
      <w:r w:rsidRPr="001C3546">
        <w:rPr>
          <w:rFonts w:ascii="Times New Roman" w:hAnsi="Times New Roman"/>
          <w:sz w:val="28"/>
          <w:szCs w:val="28"/>
        </w:rPr>
        <w:t>ностью</w:t>
      </w:r>
      <w:proofErr w:type="spellEnd"/>
      <w:r w:rsidRPr="001C3546">
        <w:rPr>
          <w:rFonts w:ascii="Times New Roman" w:hAnsi="Times New Roman"/>
          <w:sz w:val="28"/>
          <w:szCs w:val="28"/>
        </w:rPr>
        <w:t>, достойным уровнем оплаты труда, предоставлением социальных услуг на уровне, соответствующем социальным стандартам.</w:t>
      </w:r>
    </w:p>
    <w:p w:rsidR="004C5799" w:rsidRPr="001C3546" w:rsidRDefault="004C5799" w:rsidP="004C5799">
      <w:pPr>
        <w:widowControl w:val="0"/>
        <w:autoSpaceDE w:val="0"/>
        <w:autoSpaceDN w:val="0"/>
        <w:adjustRightInd w:val="0"/>
        <w:spacing w:line="360" w:lineRule="auto"/>
        <w:ind w:right="-7" w:firstLine="540"/>
        <w:jc w:val="both"/>
        <w:textAlignment w:val="baseline"/>
        <w:rPr>
          <w:rFonts w:ascii="Times New Roman" w:hAnsi="Times New Roman"/>
          <w:b/>
          <w:sz w:val="28"/>
          <w:szCs w:val="28"/>
        </w:rPr>
      </w:pPr>
      <w:r w:rsidRPr="001C3546">
        <w:rPr>
          <w:rFonts w:ascii="Times New Roman" w:hAnsi="Times New Roman"/>
          <w:b/>
          <w:sz w:val="28"/>
          <w:szCs w:val="28"/>
        </w:rPr>
        <w:t>Основными задачами данного направления являются:</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совершенствование системы образования;</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сохранение здоровья населения и формирования здорового образа жизни;</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повышение эффективности деятельности сферы культуры и альтернативных форм досуга молодежи;</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закрепление молодежи на с</w:t>
      </w:r>
      <w:r>
        <w:rPr>
          <w:rFonts w:ascii="Times New Roman" w:hAnsi="Times New Roman"/>
          <w:sz w:val="28"/>
          <w:szCs w:val="28"/>
        </w:rPr>
        <w:t>еле, обеспечение притока в  поселение</w:t>
      </w:r>
      <w:r w:rsidRPr="001C3546">
        <w:rPr>
          <w:rFonts w:ascii="Times New Roman" w:hAnsi="Times New Roman"/>
          <w:sz w:val="28"/>
          <w:szCs w:val="28"/>
        </w:rPr>
        <w:t xml:space="preserve"> трудоспособного населения и квалифицированных кадров;</w:t>
      </w:r>
      <w:r>
        <w:rPr>
          <w:rFonts w:ascii="Times New Roman" w:hAnsi="Times New Roman"/>
          <w:sz w:val="28"/>
          <w:szCs w:val="28"/>
        </w:rPr>
        <w:t xml:space="preserve"> Обеспечение детей сирот жилыми помещениями; </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xml:space="preserve">- снижение уровня бедности населения </w:t>
      </w:r>
    </w:p>
    <w:p w:rsidR="004C5799" w:rsidRPr="001C3546" w:rsidRDefault="004C5799" w:rsidP="004C5799">
      <w:pPr>
        <w:spacing w:line="360" w:lineRule="auto"/>
        <w:ind w:right="-7" w:firstLine="540"/>
        <w:rPr>
          <w:rFonts w:ascii="Times New Roman" w:hAnsi="Times New Roman"/>
          <w:b/>
          <w:sz w:val="28"/>
          <w:szCs w:val="28"/>
        </w:rPr>
      </w:pPr>
      <w:r w:rsidRPr="001C3546">
        <w:rPr>
          <w:rFonts w:ascii="Times New Roman" w:hAnsi="Times New Roman"/>
          <w:b/>
          <w:sz w:val="28"/>
          <w:szCs w:val="28"/>
        </w:rPr>
        <w:t>Совершенствование системы образования</w:t>
      </w:r>
    </w:p>
    <w:p w:rsidR="004C5799" w:rsidRPr="001C3546" w:rsidRDefault="004C5799" w:rsidP="004C5799">
      <w:pPr>
        <w:pStyle w:val="Report"/>
        <w:ind w:firstLine="540"/>
        <w:rPr>
          <w:sz w:val="28"/>
          <w:szCs w:val="28"/>
        </w:rPr>
      </w:pPr>
      <w:r w:rsidRPr="001C3546">
        <w:rPr>
          <w:sz w:val="28"/>
          <w:szCs w:val="28"/>
        </w:rPr>
        <w:t xml:space="preserve">Отдельно выделяется проблема обучения малокомплектными школами. Развивается в </w:t>
      </w:r>
      <w:r>
        <w:rPr>
          <w:sz w:val="28"/>
          <w:szCs w:val="28"/>
        </w:rPr>
        <w:t xml:space="preserve"> поселении </w:t>
      </w:r>
      <w:r w:rsidRPr="001C3546">
        <w:rPr>
          <w:sz w:val="28"/>
          <w:szCs w:val="28"/>
        </w:rPr>
        <w:t xml:space="preserve">дополнительное образование. Недостаточно удовлетворены потребности населения в обеспечении услугами дошкольного образования. </w:t>
      </w:r>
    </w:p>
    <w:p w:rsidR="004C5799" w:rsidRPr="001C3546" w:rsidRDefault="004C5799" w:rsidP="004C5799">
      <w:pPr>
        <w:pStyle w:val="Report"/>
        <w:ind w:firstLine="709"/>
        <w:rPr>
          <w:sz w:val="28"/>
          <w:szCs w:val="28"/>
        </w:rPr>
      </w:pPr>
      <w:r w:rsidRPr="001C3546">
        <w:rPr>
          <w:sz w:val="28"/>
          <w:szCs w:val="28"/>
        </w:rPr>
        <w:t>В целях удовлетворения устойчивой потребности отдельных категорий населения в социальных услугах требуется реализация следующих мероприятий:</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lastRenderedPageBreak/>
        <w:t>укрепление материально-технической базы учреждений образования;</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внедрение новых федеральных государственных образовательных стандартов;</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xml:space="preserve">организация оздоровления, отдыха и занятости детей и подростков в каникулярный период; </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внедрение моделей дистанционного обучения.</w:t>
      </w:r>
    </w:p>
    <w:p w:rsidR="004C5799" w:rsidRPr="00CD3DC5" w:rsidRDefault="004C5799" w:rsidP="004C5799">
      <w:pPr>
        <w:spacing w:line="360" w:lineRule="auto"/>
        <w:ind w:right="-7" w:firstLine="540"/>
        <w:rPr>
          <w:rFonts w:ascii="Times New Roman" w:hAnsi="Times New Roman"/>
          <w:b/>
          <w:sz w:val="28"/>
          <w:szCs w:val="28"/>
        </w:rPr>
      </w:pPr>
      <w:r w:rsidRPr="001C3546">
        <w:rPr>
          <w:rFonts w:ascii="Times New Roman" w:hAnsi="Times New Roman"/>
          <w:b/>
          <w:sz w:val="28"/>
          <w:szCs w:val="28"/>
        </w:rPr>
        <w:t>Сохранение здоровья населения и формирования здорового образа жизни</w:t>
      </w:r>
    </w:p>
    <w:p w:rsidR="004C5799" w:rsidRPr="001C3546" w:rsidRDefault="004C5799" w:rsidP="004C5799">
      <w:pPr>
        <w:pStyle w:val="Report"/>
        <w:rPr>
          <w:sz w:val="28"/>
          <w:szCs w:val="28"/>
        </w:rPr>
      </w:pPr>
      <w:r w:rsidRPr="001C3546">
        <w:rPr>
          <w:sz w:val="28"/>
          <w:szCs w:val="28"/>
        </w:rPr>
        <w:t xml:space="preserve">Реализация данной задачи необходима в целях преодоление неблагоприятных негативных тенденций в демографической политике, посредством реализации полномочий органов местного самоуправления в сфере организации оказания первичной медико-санитарной помощи в амбулаторно-поликлинических и больничных учреждениях, скорой медицинской помощи. Реализация этих полномочий должна быть направлена, прежде всего, </w:t>
      </w:r>
      <w:r>
        <w:rPr>
          <w:sz w:val="28"/>
          <w:szCs w:val="28"/>
        </w:rPr>
        <w:t xml:space="preserve">на снижение уровня </w:t>
      </w:r>
      <w:r w:rsidRPr="001C3546">
        <w:rPr>
          <w:sz w:val="28"/>
          <w:szCs w:val="28"/>
        </w:rPr>
        <w:t xml:space="preserve">смертности, инфекционных заболеваний и общей заболеваемости, преодоления тенденций естественной убыли населения за счет снижения смертности. </w:t>
      </w:r>
      <w:r>
        <w:rPr>
          <w:sz w:val="28"/>
          <w:szCs w:val="28"/>
        </w:rPr>
        <w:t>Кроме того, в поселении</w:t>
      </w:r>
      <w:r w:rsidRPr="001C3546">
        <w:rPr>
          <w:sz w:val="28"/>
          <w:szCs w:val="28"/>
        </w:rPr>
        <w:t xml:space="preserve"> необходимо создание условий для ведения здорового образа жизни, массового вовлечения населения в занятия физической культурой и спортом. Для решения поставленной задачи деятельность органов местного самоуправления должна быть направлена </w:t>
      </w:r>
      <w:proofErr w:type="gramStart"/>
      <w:r w:rsidRPr="001C3546">
        <w:rPr>
          <w:sz w:val="28"/>
          <w:szCs w:val="28"/>
        </w:rPr>
        <w:t>на</w:t>
      </w:r>
      <w:proofErr w:type="gramEnd"/>
      <w:r w:rsidRPr="001C3546">
        <w:rPr>
          <w:sz w:val="28"/>
          <w:szCs w:val="28"/>
        </w:rPr>
        <w:t>:</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профилактика заболеваемости по основным причинам смертности населения и социально-опасных заболеваний;</w:t>
      </w:r>
    </w:p>
    <w:p w:rsidR="004C5799" w:rsidRPr="007E2801"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реконструкция имеющихся спортивных сооружений;</w:t>
      </w:r>
      <w:r>
        <w:rPr>
          <w:rFonts w:ascii="Times New Roman" w:hAnsi="Times New Roman"/>
          <w:sz w:val="28"/>
          <w:szCs w:val="28"/>
        </w:rPr>
        <w:t xml:space="preserve"> </w:t>
      </w:r>
      <w:r w:rsidRPr="001C3546">
        <w:rPr>
          <w:rFonts w:ascii="Times New Roman" w:hAnsi="Times New Roman"/>
          <w:sz w:val="28"/>
          <w:szCs w:val="28"/>
        </w:rPr>
        <w:t>проведение системной физкультурно-оздоровительной и спортивно-массовой работы с молодежью.</w:t>
      </w:r>
    </w:p>
    <w:p w:rsidR="004C5799" w:rsidRPr="00CD3DC5" w:rsidRDefault="004C5799" w:rsidP="004C5799">
      <w:pPr>
        <w:spacing w:line="360" w:lineRule="auto"/>
        <w:ind w:right="-7" w:firstLine="540"/>
        <w:jc w:val="both"/>
        <w:rPr>
          <w:rFonts w:ascii="Times New Roman" w:hAnsi="Times New Roman"/>
          <w:b/>
          <w:sz w:val="28"/>
          <w:szCs w:val="28"/>
        </w:rPr>
      </w:pPr>
      <w:r w:rsidRPr="001C3546">
        <w:rPr>
          <w:rFonts w:ascii="Times New Roman" w:hAnsi="Times New Roman"/>
          <w:b/>
          <w:sz w:val="28"/>
          <w:szCs w:val="28"/>
        </w:rPr>
        <w:lastRenderedPageBreak/>
        <w:t>Повышение эффективности деятельности сферы культуры и альтернативных форм досуга молодежи</w:t>
      </w:r>
    </w:p>
    <w:p w:rsidR="004C5799" w:rsidRPr="001C3546" w:rsidRDefault="004C5799" w:rsidP="004C5799">
      <w:pPr>
        <w:pStyle w:val="Report"/>
        <w:rPr>
          <w:sz w:val="28"/>
          <w:szCs w:val="28"/>
        </w:rPr>
      </w:pPr>
      <w:r w:rsidRPr="001C3546">
        <w:rPr>
          <w:color w:val="000000"/>
          <w:sz w:val="28"/>
          <w:szCs w:val="28"/>
        </w:rPr>
        <w:t>Решение задачи необходимо как в целях с</w:t>
      </w:r>
      <w:r w:rsidRPr="001C3546">
        <w:rPr>
          <w:sz w:val="28"/>
          <w:szCs w:val="28"/>
        </w:rPr>
        <w:t>оздания условий для организации дос</w:t>
      </w:r>
      <w:r>
        <w:rPr>
          <w:sz w:val="28"/>
          <w:szCs w:val="28"/>
        </w:rPr>
        <w:t>уга и обеспечения жителей поселения</w:t>
      </w:r>
      <w:r w:rsidRPr="001C3546">
        <w:rPr>
          <w:sz w:val="28"/>
          <w:szCs w:val="28"/>
        </w:rPr>
        <w:t xml:space="preserve"> услугами организаций культуры, библиотечного обслуживания, так и для</w:t>
      </w:r>
      <w:r w:rsidRPr="001C3546">
        <w:rPr>
          <w:color w:val="000000"/>
          <w:sz w:val="28"/>
          <w:szCs w:val="28"/>
        </w:rPr>
        <w:t xml:space="preserve"> преодоления негативных тенденций в демографической ситуации - отрицательного сальдо миграционных процессов, старения населения, в</w:t>
      </w:r>
      <w:r>
        <w:rPr>
          <w:color w:val="000000"/>
          <w:sz w:val="28"/>
          <w:szCs w:val="28"/>
        </w:rPr>
        <w:t>ыезда молодёжи за пределы поселения</w:t>
      </w:r>
      <w:r w:rsidRPr="001C3546">
        <w:rPr>
          <w:color w:val="000000"/>
          <w:sz w:val="28"/>
          <w:szCs w:val="28"/>
        </w:rPr>
        <w:t xml:space="preserve">. </w:t>
      </w:r>
      <w:r w:rsidRPr="001C3546">
        <w:rPr>
          <w:sz w:val="28"/>
          <w:szCs w:val="28"/>
        </w:rPr>
        <w:t>Для решения поставленной задачи необходимо проведение следующих мероприятий:</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сохранение и развитие существующих творческих коллективов, кружков народного творчества, библиотек.</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участие в</w:t>
      </w:r>
      <w:r>
        <w:rPr>
          <w:rFonts w:ascii="Times New Roman" w:hAnsi="Times New Roman"/>
          <w:sz w:val="28"/>
          <w:szCs w:val="28"/>
        </w:rPr>
        <w:t xml:space="preserve"> районных,</w:t>
      </w:r>
      <w:r w:rsidRPr="001C3546">
        <w:rPr>
          <w:rFonts w:ascii="Times New Roman" w:hAnsi="Times New Roman"/>
          <w:sz w:val="28"/>
          <w:szCs w:val="28"/>
        </w:rPr>
        <w:t xml:space="preserve"> областных, региональных, всероссийских, международных мероприятиях;</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 xml:space="preserve">сохранение и развитие музеев </w:t>
      </w:r>
      <w:r>
        <w:rPr>
          <w:rFonts w:ascii="Times New Roman" w:hAnsi="Times New Roman"/>
          <w:sz w:val="28"/>
          <w:szCs w:val="28"/>
        </w:rPr>
        <w:t>муниципальных учреждений</w:t>
      </w:r>
      <w:r w:rsidRPr="001C3546">
        <w:rPr>
          <w:rFonts w:ascii="Times New Roman" w:hAnsi="Times New Roman"/>
          <w:sz w:val="28"/>
          <w:szCs w:val="28"/>
        </w:rPr>
        <w:t>;</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с</w:t>
      </w:r>
      <w:r>
        <w:rPr>
          <w:rFonts w:ascii="Times New Roman" w:hAnsi="Times New Roman"/>
          <w:sz w:val="28"/>
          <w:szCs w:val="28"/>
        </w:rPr>
        <w:t xml:space="preserve">охранение </w:t>
      </w:r>
      <w:r w:rsidRPr="001C3546">
        <w:rPr>
          <w:rFonts w:ascii="Times New Roman" w:hAnsi="Times New Roman"/>
          <w:sz w:val="28"/>
          <w:szCs w:val="28"/>
        </w:rPr>
        <w:t>объектов учреждений культуры</w:t>
      </w:r>
      <w:r>
        <w:rPr>
          <w:rFonts w:ascii="Times New Roman" w:hAnsi="Times New Roman"/>
          <w:sz w:val="28"/>
          <w:szCs w:val="28"/>
        </w:rPr>
        <w:t xml:space="preserve">  (Дом культуры в </w:t>
      </w:r>
      <w:proofErr w:type="spellStart"/>
      <w:r>
        <w:rPr>
          <w:rFonts w:ascii="Times New Roman" w:hAnsi="Times New Roman"/>
          <w:sz w:val="28"/>
          <w:szCs w:val="28"/>
        </w:rPr>
        <w:t>с</w:t>
      </w:r>
      <w:proofErr w:type="gramStart"/>
      <w:r>
        <w:rPr>
          <w:rFonts w:ascii="Times New Roman" w:hAnsi="Times New Roman"/>
          <w:sz w:val="28"/>
          <w:szCs w:val="28"/>
        </w:rPr>
        <w:t>.Н</w:t>
      </w:r>
      <w:proofErr w:type="gramEnd"/>
      <w:r>
        <w:rPr>
          <w:rFonts w:ascii="Times New Roman" w:hAnsi="Times New Roman"/>
          <w:sz w:val="28"/>
          <w:szCs w:val="28"/>
        </w:rPr>
        <w:t>арга</w:t>
      </w:r>
      <w:proofErr w:type="spellEnd"/>
      <w:r>
        <w:rPr>
          <w:rFonts w:ascii="Times New Roman" w:hAnsi="Times New Roman"/>
          <w:sz w:val="28"/>
          <w:szCs w:val="28"/>
        </w:rPr>
        <w:t xml:space="preserve"> был открыт после капитального ремонта в мае 2013 года)</w:t>
      </w:r>
      <w:r w:rsidRPr="001C3546">
        <w:rPr>
          <w:rFonts w:ascii="Times New Roman" w:hAnsi="Times New Roman"/>
          <w:sz w:val="28"/>
          <w:szCs w:val="28"/>
        </w:rPr>
        <w:t>;</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 xml:space="preserve">внедрение современных технологий в методические процессы, а также современных форм </w:t>
      </w:r>
      <w:proofErr w:type="spellStart"/>
      <w:r w:rsidRPr="001C3546">
        <w:rPr>
          <w:rFonts w:ascii="Times New Roman" w:hAnsi="Times New Roman"/>
          <w:sz w:val="28"/>
          <w:szCs w:val="28"/>
        </w:rPr>
        <w:t>досуговой</w:t>
      </w:r>
      <w:proofErr w:type="spellEnd"/>
      <w:r w:rsidRPr="001C3546">
        <w:rPr>
          <w:rFonts w:ascii="Times New Roman" w:hAnsi="Times New Roman"/>
          <w:sz w:val="28"/>
          <w:szCs w:val="28"/>
        </w:rPr>
        <w:t xml:space="preserve"> деятельности для населения;</w:t>
      </w:r>
      <w:r>
        <w:rPr>
          <w:rFonts w:ascii="Times New Roman" w:hAnsi="Times New Roman"/>
          <w:sz w:val="28"/>
          <w:szCs w:val="28"/>
        </w:rPr>
        <w:t xml:space="preserve"> </w:t>
      </w:r>
      <w:r w:rsidRPr="001C3546">
        <w:rPr>
          <w:rFonts w:ascii="Times New Roman" w:hAnsi="Times New Roman"/>
          <w:sz w:val="28"/>
          <w:szCs w:val="28"/>
        </w:rPr>
        <w:t>повышение информированности населени</w:t>
      </w:r>
      <w:r>
        <w:rPr>
          <w:rFonts w:ascii="Times New Roman" w:hAnsi="Times New Roman"/>
          <w:sz w:val="28"/>
          <w:szCs w:val="28"/>
        </w:rPr>
        <w:t>я о культурном потенциале</w:t>
      </w:r>
      <w:r w:rsidRPr="001C3546">
        <w:rPr>
          <w:rFonts w:ascii="Times New Roman" w:hAnsi="Times New Roman"/>
          <w:sz w:val="28"/>
          <w:szCs w:val="28"/>
        </w:rPr>
        <w:t>.</w:t>
      </w:r>
    </w:p>
    <w:p w:rsidR="004C5799" w:rsidRPr="001C3546" w:rsidRDefault="004C5799" w:rsidP="004C5799">
      <w:pPr>
        <w:spacing w:line="360" w:lineRule="auto"/>
        <w:ind w:right="-7" w:firstLine="540"/>
        <w:jc w:val="both"/>
        <w:rPr>
          <w:rFonts w:ascii="Times New Roman" w:hAnsi="Times New Roman"/>
          <w:b/>
          <w:sz w:val="28"/>
          <w:szCs w:val="28"/>
        </w:rPr>
      </w:pPr>
    </w:p>
    <w:p w:rsidR="004C5799" w:rsidRPr="00CD3DC5" w:rsidRDefault="004C5799" w:rsidP="004C5799">
      <w:pPr>
        <w:spacing w:line="360" w:lineRule="auto"/>
        <w:ind w:right="-7" w:firstLine="540"/>
        <w:jc w:val="both"/>
        <w:rPr>
          <w:rFonts w:ascii="Times New Roman" w:hAnsi="Times New Roman"/>
          <w:b/>
          <w:sz w:val="28"/>
          <w:szCs w:val="28"/>
        </w:rPr>
      </w:pPr>
      <w:r w:rsidRPr="001C3546">
        <w:rPr>
          <w:rFonts w:ascii="Times New Roman" w:hAnsi="Times New Roman"/>
          <w:b/>
          <w:sz w:val="28"/>
          <w:szCs w:val="28"/>
        </w:rPr>
        <w:t>Закрепление молодежи на с</w:t>
      </w:r>
      <w:r>
        <w:rPr>
          <w:rFonts w:ascii="Times New Roman" w:hAnsi="Times New Roman"/>
          <w:b/>
          <w:sz w:val="28"/>
          <w:szCs w:val="28"/>
        </w:rPr>
        <w:t>еле, обеспечение проживания</w:t>
      </w:r>
      <w:r w:rsidRPr="001C3546">
        <w:rPr>
          <w:rFonts w:ascii="Times New Roman" w:hAnsi="Times New Roman"/>
          <w:b/>
          <w:sz w:val="28"/>
          <w:szCs w:val="28"/>
        </w:rPr>
        <w:t xml:space="preserve"> трудоспособного населения </w:t>
      </w:r>
      <w:r>
        <w:rPr>
          <w:rFonts w:ascii="Times New Roman" w:hAnsi="Times New Roman"/>
          <w:b/>
          <w:sz w:val="28"/>
          <w:szCs w:val="28"/>
        </w:rPr>
        <w:t xml:space="preserve"> в поселении</w:t>
      </w:r>
    </w:p>
    <w:p w:rsidR="004C5799" w:rsidRPr="001C3546" w:rsidRDefault="004C5799" w:rsidP="004C5799">
      <w:pPr>
        <w:widowControl w:val="0"/>
        <w:autoSpaceDE w:val="0"/>
        <w:autoSpaceDN w:val="0"/>
        <w:adjustRightInd w:val="0"/>
        <w:spacing w:line="360" w:lineRule="auto"/>
        <w:ind w:firstLine="539"/>
        <w:jc w:val="both"/>
        <w:textAlignment w:val="baseline"/>
        <w:rPr>
          <w:rFonts w:ascii="Times New Roman" w:hAnsi="Times New Roman"/>
          <w:spacing w:val="-2"/>
          <w:sz w:val="28"/>
          <w:szCs w:val="28"/>
        </w:rPr>
      </w:pPr>
      <w:r w:rsidRPr="001C3546">
        <w:rPr>
          <w:rFonts w:ascii="Times New Roman" w:hAnsi="Times New Roman"/>
          <w:spacing w:val="-2"/>
          <w:sz w:val="28"/>
          <w:szCs w:val="28"/>
        </w:rPr>
        <w:t>В целях снижения негативных миграционных процессов, разв</w:t>
      </w:r>
      <w:r>
        <w:rPr>
          <w:rFonts w:ascii="Times New Roman" w:hAnsi="Times New Roman"/>
          <w:spacing w:val="-2"/>
          <w:sz w:val="28"/>
          <w:szCs w:val="28"/>
        </w:rPr>
        <w:t>ития трудового потенциала</w:t>
      </w:r>
      <w:proofErr w:type="gramStart"/>
      <w:r>
        <w:rPr>
          <w:rFonts w:ascii="Times New Roman" w:hAnsi="Times New Roman"/>
          <w:spacing w:val="-2"/>
          <w:sz w:val="28"/>
          <w:szCs w:val="28"/>
        </w:rPr>
        <w:t xml:space="preserve"> </w:t>
      </w:r>
      <w:r w:rsidRPr="001C3546">
        <w:rPr>
          <w:rFonts w:ascii="Times New Roman" w:hAnsi="Times New Roman"/>
          <w:spacing w:val="-2"/>
          <w:sz w:val="28"/>
          <w:szCs w:val="28"/>
        </w:rPr>
        <w:t>,</w:t>
      </w:r>
      <w:proofErr w:type="gramEnd"/>
      <w:r w:rsidRPr="001C3546">
        <w:rPr>
          <w:rFonts w:ascii="Times New Roman" w:hAnsi="Times New Roman"/>
          <w:spacing w:val="-2"/>
          <w:sz w:val="28"/>
          <w:szCs w:val="28"/>
        </w:rPr>
        <w:t xml:space="preserve"> профилактики социально-опасных явлений в молодёжной среде,  необходимо формирование комплекса мероприятий, способствующих закреплен</w:t>
      </w:r>
      <w:r>
        <w:rPr>
          <w:rFonts w:ascii="Times New Roman" w:hAnsi="Times New Roman"/>
          <w:spacing w:val="-2"/>
          <w:sz w:val="28"/>
          <w:szCs w:val="28"/>
        </w:rPr>
        <w:t xml:space="preserve">ию </w:t>
      </w:r>
      <w:r>
        <w:rPr>
          <w:rFonts w:ascii="Times New Roman" w:hAnsi="Times New Roman"/>
          <w:spacing w:val="-2"/>
          <w:sz w:val="28"/>
          <w:szCs w:val="28"/>
        </w:rPr>
        <w:lastRenderedPageBreak/>
        <w:t>молодежи на селе, притоку в поселение трудоспособного населения (</w:t>
      </w:r>
      <w:r w:rsidRPr="001C3546">
        <w:rPr>
          <w:rFonts w:ascii="Times New Roman" w:hAnsi="Times New Roman"/>
          <w:spacing w:val="-2"/>
          <w:sz w:val="28"/>
          <w:szCs w:val="28"/>
        </w:rPr>
        <w:t>квалифицированных специалистов</w:t>
      </w:r>
      <w:r>
        <w:rPr>
          <w:rFonts w:ascii="Times New Roman" w:hAnsi="Times New Roman"/>
          <w:spacing w:val="-2"/>
          <w:sz w:val="28"/>
          <w:szCs w:val="28"/>
        </w:rPr>
        <w:t>)</w:t>
      </w:r>
      <w:r w:rsidRPr="001C3546">
        <w:rPr>
          <w:rFonts w:ascii="Times New Roman" w:hAnsi="Times New Roman"/>
          <w:spacing w:val="-2"/>
          <w:sz w:val="28"/>
          <w:szCs w:val="28"/>
        </w:rPr>
        <w:t>.</w:t>
      </w:r>
    </w:p>
    <w:p w:rsidR="004C5799" w:rsidRPr="001C3546" w:rsidRDefault="004C5799" w:rsidP="004C5799">
      <w:pPr>
        <w:widowControl w:val="0"/>
        <w:autoSpaceDE w:val="0"/>
        <w:autoSpaceDN w:val="0"/>
        <w:adjustRightInd w:val="0"/>
        <w:spacing w:line="360" w:lineRule="auto"/>
        <w:ind w:firstLine="539"/>
        <w:jc w:val="both"/>
        <w:textAlignment w:val="baseline"/>
        <w:rPr>
          <w:rFonts w:ascii="Times New Roman" w:hAnsi="Times New Roman"/>
          <w:sz w:val="28"/>
          <w:szCs w:val="28"/>
        </w:rPr>
      </w:pPr>
      <w:r w:rsidRPr="001C3546">
        <w:rPr>
          <w:rFonts w:ascii="Times New Roman" w:hAnsi="Times New Roman"/>
          <w:spacing w:val="-2"/>
          <w:sz w:val="28"/>
          <w:szCs w:val="28"/>
        </w:rPr>
        <w:t xml:space="preserve">Для решения поставленной задачи необходима разработка и реализация молодежной политики, направленной на формирование </w:t>
      </w:r>
      <w:r w:rsidRPr="001C3546">
        <w:rPr>
          <w:rFonts w:ascii="Times New Roman" w:hAnsi="Times New Roman"/>
          <w:sz w:val="28"/>
          <w:szCs w:val="28"/>
        </w:rPr>
        <w:t>социально позитивных личностных ориентаций,</w:t>
      </w:r>
      <w:r w:rsidRPr="001C3546">
        <w:rPr>
          <w:rFonts w:ascii="Times New Roman" w:hAnsi="Times New Roman"/>
          <w:spacing w:val="-2"/>
          <w:sz w:val="28"/>
          <w:szCs w:val="28"/>
        </w:rPr>
        <w:t xml:space="preserve"> </w:t>
      </w:r>
      <w:r w:rsidRPr="001C3546">
        <w:rPr>
          <w:rFonts w:ascii="Times New Roman" w:hAnsi="Times New Roman"/>
          <w:sz w:val="28"/>
          <w:szCs w:val="28"/>
        </w:rPr>
        <w:t xml:space="preserve">стремление к активной осмысленной жизни, </w:t>
      </w:r>
      <w:r w:rsidRPr="001C3546">
        <w:rPr>
          <w:rFonts w:ascii="Times New Roman" w:hAnsi="Times New Roman"/>
          <w:spacing w:val="-2"/>
          <w:sz w:val="28"/>
          <w:szCs w:val="28"/>
        </w:rPr>
        <w:t>развитие альтернативных форм досуга молодежи, сохранение и развитие творческих коллективов. Основными мероприятиями на среднесрочную перспективу по работе с молодёжью являются:</w:t>
      </w:r>
    </w:p>
    <w:p w:rsidR="004C5799" w:rsidRPr="001C3546" w:rsidRDefault="004C5799" w:rsidP="004C5799">
      <w:pPr>
        <w:pStyle w:val="af1"/>
        <w:widowControl/>
        <w:tabs>
          <w:tab w:val="left" w:pos="993"/>
          <w:tab w:val="left" w:pos="1134"/>
        </w:tabs>
        <w:suppressAutoHyphens/>
        <w:autoSpaceDE w:val="0"/>
        <w:autoSpaceDN w:val="0"/>
        <w:spacing w:line="360" w:lineRule="auto"/>
        <w:ind w:left="0" w:right="-7" w:firstLine="539"/>
        <w:rPr>
          <w:szCs w:val="28"/>
        </w:rPr>
      </w:pPr>
      <w:r w:rsidRPr="001C3546">
        <w:rPr>
          <w:szCs w:val="28"/>
        </w:rPr>
        <w:t>развитие проектов поддержки молодежных инициатив и патриотического воспитания молодежи;</w:t>
      </w:r>
    </w:p>
    <w:p w:rsidR="004C5799" w:rsidRPr="001C3546" w:rsidRDefault="004C5799" w:rsidP="004C5799">
      <w:pPr>
        <w:pStyle w:val="af1"/>
        <w:widowControl/>
        <w:tabs>
          <w:tab w:val="left" w:pos="993"/>
          <w:tab w:val="left" w:pos="1134"/>
        </w:tabs>
        <w:suppressAutoHyphens/>
        <w:autoSpaceDE w:val="0"/>
        <w:autoSpaceDN w:val="0"/>
        <w:spacing w:line="360" w:lineRule="auto"/>
        <w:ind w:left="0" w:right="-7" w:firstLine="540"/>
        <w:rPr>
          <w:szCs w:val="28"/>
        </w:rPr>
      </w:pPr>
      <w:r w:rsidRPr="001C3546">
        <w:rPr>
          <w:szCs w:val="28"/>
        </w:rPr>
        <w:t>создание условий для развития творческого, художественного, научного потенциала молодежи;</w:t>
      </w:r>
    </w:p>
    <w:p w:rsidR="004C5799" w:rsidRPr="001C3546" w:rsidRDefault="004C5799" w:rsidP="004C5799">
      <w:pPr>
        <w:widowControl w:val="0"/>
        <w:tabs>
          <w:tab w:val="left" w:pos="1134"/>
        </w:tabs>
        <w:spacing w:line="360" w:lineRule="auto"/>
        <w:ind w:right="-7" w:firstLine="540"/>
        <w:jc w:val="both"/>
        <w:rPr>
          <w:rFonts w:ascii="Times New Roman" w:hAnsi="Times New Roman"/>
          <w:sz w:val="28"/>
          <w:szCs w:val="28"/>
        </w:rPr>
      </w:pPr>
      <w:r w:rsidRPr="001C3546">
        <w:rPr>
          <w:rFonts w:ascii="Times New Roman" w:hAnsi="Times New Roman"/>
          <w:sz w:val="28"/>
          <w:szCs w:val="28"/>
        </w:rPr>
        <w:t>поддержка молодежных общественных объединений, общественно-значимых инициатив;</w:t>
      </w:r>
    </w:p>
    <w:p w:rsidR="004C5799" w:rsidRPr="001C3546" w:rsidRDefault="004C5799" w:rsidP="004C5799">
      <w:pPr>
        <w:pStyle w:val="af1"/>
        <w:widowControl/>
        <w:tabs>
          <w:tab w:val="left" w:pos="993"/>
          <w:tab w:val="left" w:pos="1134"/>
        </w:tabs>
        <w:suppressAutoHyphens/>
        <w:autoSpaceDE w:val="0"/>
        <w:autoSpaceDN w:val="0"/>
        <w:spacing w:line="360" w:lineRule="auto"/>
        <w:ind w:left="0" w:right="-7" w:firstLine="540"/>
        <w:rPr>
          <w:szCs w:val="28"/>
        </w:rPr>
      </w:pPr>
      <w:r w:rsidRPr="001C3546">
        <w:rPr>
          <w:szCs w:val="28"/>
        </w:rPr>
        <w:t>разработка и внедрение эффективных форм профилактики социально-негативных явлений молодежной среды;</w:t>
      </w:r>
    </w:p>
    <w:p w:rsidR="004C5799" w:rsidRPr="001C3546" w:rsidRDefault="004C5799" w:rsidP="004C5799">
      <w:pPr>
        <w:pStyle w:val="af1"/>
        <w:widowControl/>
        <w:tabs>
          <w:tab w:val="left" w:pos="993"/>
          <w:tab w:val="left" w:pos="1134"/>
        </w:tabs>
        <w:suppressAutoHyphens/>
        <w:autoSpaceDE w:val="0"/>
        <w:autoSpaceDN w:val="0"/>
        <w:spacing w:line="360" w:lineRule="auto"/>
        <w:ind w:left="0" w:right="-7" w:firstLine="540"/>
        <w:rPr>
          <w:szCs w:val="28"/>
        </w:rPr>
      </w:pPr>
      <w:r w:rsidRPr="001C3546">
        <w:rPr>
          <w:szCs w:val="28"/>
        </w:rPr>
        <w:t>осуществление целевого набора молодых специалист</w:t>
      </w:r>
      <w:r>
        <w:rPr>
          <w:szCs w:val="28"/>
        </w:rPr>
        <w:t>ов в бюджетные учреждения</w:t>
      </w:r>
      <w:r w:rsidRPr="001C3546">
        <w:rPr>
          <w:szCs w:val="28"/>
        </w:rPr>
        <w:t>;</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выплата северной надбавки к заработной плате молодым специалистам социальной</w:t>
      </w:r>
      <w:r>
        <w:rPr>
          <w:rFonts w:ascii="Times New Roman" w:hAnsi="Times New Roman"/>
          <w:sz w:val="28"/>
          <w:szCs w:val="28"/>
        </w:rPr>
        <w:t xml:space="preserve"> сферы </w:t>
      </w:r>
      <w:r w:rsidRPr="001C3546">
        <w:rPr>
          <w:rFonts w:ascii="Times New Roman" w:hAnsi="Times New Roman"/>
          <w:sz w:val="28"/>
          <w:szCs w:val="28"/>
        </w:rPr>
        <w:t xml:space="preserve"> с первого дня работы в полном размере;</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муниципальная поддержка на приобретение (строительство) жилья для молодых семей, молодых специалистов;</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вовлечение молодежи в развитие малого и среднего предпринимательства, содействие занятости молодёжи.</w:t>
      </w:r>
    </w:p>
    <w:p w:rsidR="004C5799" w:rsidRPr="001C3546" w:rsidRDefault="004C5799" w:rsidP="004C5799">
      <w:pPr>
        <w:pStyle w:val="af1"/>
        <w:widowControl/>
        <w:tabs>
          <w:tab w:val="left" w:pos="709"/>
        </w:tabs>
        <w:suppressAutoHyphens/>
        <w:autoSpaceDE w:val="0"/>
        <w:autoSpaceDN w:val="0"/>
        <w:spacing w:line="360" w:lineRule="auto"/>
        <w:ind w:left="0" w:right="-7" w:firstLine="540"/>
        <w:rPr>
          <w:szCs w:val="28"/>
        </w:rPr>
      </w:pPr>
      <w:r w:rsidRPr="001C3546">
        <w:rPr>
          <w:szCs w:val="28"/>
        </w:rPr>
        <w:t>проведение мониторинга положения на рынке труда выпускников учреждений профессионального образования.</w:t>
      </w:r>
    </w:p>
    <w:p w:rsidR="004C5799" w:rsidRPr="001C3546" w:rsidRDefault="004C5799" w:rsidP="004C5799">
      <w:pPr>
        <w:spacing w:line="360" w:lineRule="auto"/>
        <w:ind w:right="-7" w:firstLine="540"/>
        <w:rPr>
          <w:rFonts w:ascii="Times New Roman" w:hAnsi="Times New Roman"/>
          <w:b/>
          <w:sz w:val="28"/>
          <w:szCs w:val="28"/>
        </w:rPr>
      </w:pPr>
    </w:p>
    <w:p w:rsidR="004C5799" w:rsidRPr="001B7D78" w:rsidRDefault="004C5799" w:rsidP="004C5799">
      <w:pPr>
        <w:spacing w:line="360" w:lineRule="auto"/>
        <w:ind w:right="-7" w:firstLine="540"/>
        <w:rPr>
          <w:rFonts w:ascii="Times New Roman" w:hAnsi="Times New Roman"/>
          <w:b/>
          <w:sz w:val="28"/>
          <w:szCs w:val="28"/>
        </w:rPr>
      </w:pPr>
      <w:r w:rsidRPr="001C3546">
        <w:rPr>
          <w:rFonts w:ascii="Times New Roman" w:hAnsi="Times New Roman"/>
          <w:b/>
          <w:sz w:val="28"/>
          <w:szCs w:val="28"/>
        </w:rPr>
        <w:t xml:space="preserve">Снижение уровня бедности населения </w:t>
      </w:r>
    </w:p>
    <w:p w:rsidR="004C5799" w:rsidRPr="001C3546" w:rsidRDefault="004C5799" w:rsidP="004C5799">
      <w:pPr>
        <w:pStyle w:val="Report"/>
        <w:ind w:firstLine="540"/>
        <w:rPr>
          <w:sz w:val="28"/>
          <w:szCs w:val="28"/>
        </w:rPr>
      </w:pPr>
      <w:r w:rsidRPr="001C3546">
        <w:rPr>
          <w:sz w:val="28"/>
          <w:szCs w:val="28"/>
        </w:rPr>
        <w:lastRenderedPageBreak/>
        <w:t>Главной задачей в области повышения уровня жизни населения является существенное снижение уровня бедности на основе поддержания экономического роста, роста денежных доходов населения, сокращение теневых форм оплаты труда и развитие механизмов социального партнерства.</w:t>
      </w:r>
    </w:p>
    <w:p w:rsidR="004C5799" w:rsidRPr="001C3546" w:rsidRDefault="004C5799" w:rsidP="004C5799">
      <w:pPr>
        <w:pStyle w:val="Report"/>
        <w:ind w:firstLine="540"/>
        <w:rPr>
          <w:sz w:val="28"/>
          <w:szCs w:val="28"/>
        </w:rPr>
      </w:pPr>
      <w:r w:rsidRPr="001C3546">
        <w:rPr>
          <w:sz w:val="28"/>
          <w:szCs w:val="28"/>
        </w:rPr>
        <w:t xml:space="preserve">Устойчивые темпы экономического роста невозможно обеспечить без развития гибкого рынка труда и создания условий для возникновения эффективных рабочих мест. Перед органами местного самоуправления района стоят две задачи - содействие трудоустройству населения района и сохранение и наращивание профессионально-кадрового потенциала территории в соответствие с имеющимися потребностями рынка. Для решения этих задач требуется развитие сотрудничества со службой занятости района, профессиональным лицеем, а также образовательными учреждениями </w:t>
      </w:r>
      <w:proofErr w:type="gramStart"/>
      <w:r w:rsidRPr="001C3546">
        <w:rPr>
          <w:sz w:val="28"/>
          <w:szCs w:val="28"/>
        </w:rPr>
        <w:t>г</w:t>
      </w:r>
      <w:proofErr w:type="gramEnd"/>
      <w:r w:rsidRPr="001C3546">
        <w:rPr>
          <w:sz w:val="28"/>
          <w:szCs w:val="28"/>
        </w:rPr>
        <w:t xml:space="preserve">. Томска, предприятиями района, проведение активной политики в области занятости населения, закрепления кадров в районе, формирование заказа на подготовку кадров для нужд </w:t>
      </w:r>
      <w:r>
        <w:rPr>
          <w:sz w:val="28"/>
          <w:szCs w:val="28"/>
        </w:rPr>
        <w:t>поселения</w:t>
      </w:r>
      <w:r w:rsidRPr="001C3546">
        <w:rPr>
          <w:sz w:val="28"/>
          <w:szCs w:val="28"/>
        </w:rPr>
        <w:t xml:space="preserve">. В целях создания новых рабочих мест, увеличения доходов граждан, в целом снижения уровня бедности населения необходимо проведение следующих мероприятий: </w:t>
      </w:r>
    </w:p>
    <w:p w:rsidR="004C5799" w:rsidRPr="001C3546" w:rsidRDefault="004C5799" w:rsidP="004C5799">
      <w:pPr>
        <w:pStyle w:val="af1"/>
        <w:widowControl/>
        <w:tabs>
          <w:tab w:val="left" w:pos="709"/>
        </w:tabs>
        <w:suppressAutoHyphens/>
        <w:autoSpaceDE w:val="0"/>
        <w:autoSpaceDN w:val="0"/>
        <w:spacing w:line="360" w:lineRule="auto"/>
        <w:ind w:left="0" w:right="-7" w:firstLine="540"/>
        <w:rPr>
          <w:szCs w:val="28"/>
        </w:rPr>
      </w:pPr>
      <w:r w:rsidRPr="001C3546">
        <w:rPr>
          <w:szCs w:val="28"/>
        </w:rPr>
        <w:t>содействие развитию малого и среднего предпринимательства, малых форм хозяйствования;</w:t>
      </w:r>
    </w:p>
    <w:p w:rsidR="004C5799" w:rsidRPr="001C3546" w:rsidRDefault="004C5799" w:rsidP="004C5799">
      <w:pPr>
        <w:pStyle w:val="af1"/>
        <w:widowControl/>
        <w:tabs>
          <w:tab w:val="left" w:pos="709"/>
        </w:tabs>
        <w:suppressAutoHyphens/>
        <w:autoSpaceDE w:val="0"/>
        <w:autoSpaceDN w:val="0"/>
        <w:spacing w:line="360" w:lineRule="auto"/>
        <w:ind w:left="0" w:right="-7" w:firstLine="540"/>
        <w:rPr>
          <w:szCs w:val="28"/>
        </w:rPr>
      </w:pPr>
      <w:r w:rsidRPr="001C3546">
        <w:rPr>
          <w:szCs w:val="28"/>
        </w:rPr>
        <w:t>реализация региональной программы занятости населения;</w:t>
      </w:r>
    </w:p>
    <w:p w:rsidR="004C5799" w:rsidRPr="001C3546" w:rsidRDefault="004C5799" w:rsidP="004C5799">
      <w:pPr>
        <w:pStyle w:val="af1"/>
        <w:widowControl/>
        <w:tabs>
          <w:tab w:val="left" w:pos="709"/>
        </w:tabs>
        <w:suppressAutoHyphens/>
        <w:autoSpaceDE w:val="0"/>
        <w:autoSpaceDN w:val="0"/>
        <w:spacing w:line="360" w:lineRule="auto"/>
        <w:ind w:left="0" w:right="-7" w:firstLine="540"/>
        <w:rPr>
          <w:szCs w:val="28"/>
        </w:rPr>
      </w:pPr>
      <w:r w:rsidRPr="001C3546">
        <w:rPr>
          <w:szCs w:val="28"/>
        </w:rPr>
        <w:t>изучение потребности рынка труда;</w:t>
      </w:r>
    </w:p>
    <w:p w:rsidR="004C5799" w:rsidRPr="001C3546" w:rsidRDefault="004C5799" w:rsidP="004C5799">
      <w:pPr>
        <w:pStyle w:val="af1"/>
        <w:widowControl/>
        <w:tabs>
          <w:tab w:val="left" w:pos="709"/>
        </w:tabs>
        <w:suppressAutoHyphens/>
        <w:autoSpaceDE w:val="0"/>
        <w:autoSpaceDN w:val="0"/>
        <w:spacing w:line="360" w:lineRule="auto"/>
        <w:ind w:left="0" w:right="-7" w:firstLine="540"/>
        <w:rPr>
          <w:szCs w:val="28"/>
        </w:rPr>
      </w:pPr>
      <w:r w:rsidRPr="001C3546">
        <w:rPr>
          <w:szCs w:val="28"/>
        </w:rPr>
        <w:t>развитие активных форм занятости, в том числе временных и общественных работ;</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проведение мониторинга численности граждан с уровнем доходов ниже прожиточного минимума;</w:t>
      </w:r>
    </w:p>
    <w:p w:rsidR="004C5799" w:rsidRPr="001C3546" w:rsidRDefault="004C5799" w:rsidP="004C5799">
      <w:pPr>
        <w:pStyle w:val="af1"/>
        <w:widowControl/>
        <w:tabs>
          <w:tab w:val="left" w:pos="709"/>
        </w:tabs>
        <w:suppressAutoHyphens/>
        <w:autoSpaceDE w:val="0"/>
        <w:autoSpaceDN w:val="0"/>
        <w:spacing w:line="360" w:lineRule="auto"/>
        <w:ind w:left="0" w:right="-7" w:firstLine="540"/>
        <w:rPr>
          <w:szCs w:val="28"/>
        </w:rPr>
      </w:pPr>
      <w:r w:rsidRPr="001C3546">
        <w:rPr>
          <w:szCs w:val="28"/>
        </w:rPr>
        <w:t>осуществление комплекса мер по легализации заработной платы и занятости;</w:t>
      </w:r>
    </w:p>
    <w:p w:rsidR="004C5799" w:rsidRPr="001C3546" w:rsidRDefault="004C5799" w:rsidP="004C5799">
      <w:pPr>
        <w:pStyle w:val="af1"/>
        <w:widowControl/>
        <w:tabs>
          <w:tab w:val="left" w:pos="709"/>
        </w:tabs>
        <w:suppressAutoHyphens/>
        <w:autoSpaceDE w:val="0"/>
        <w:autoSpaceDN w:val="0"/>
        <w:spacing w:line="360" w:lineRule="auto"/>
        <w:ind w:left="0" w:right="-7" w:firstLine="540"/>
        <w:rPr>
          <w:szCs w:val="28"/>
        </w:rPr>
      </w:pPr>
      <w:r w:rsidRPr="001C3546">
        <w:rPr>
          <w:szCs w:val="28"/>
        </w:rPr>
        <w:t>совершенствование системы оплаты труда, работников бюджетной сферы.</w:t>
      </w:r>
    </w:p>
    <w:p w:rsidR="004C5799" w:rsidRPr="001C3546" w:rsidRDefault="004C5799" w:rsidP="004C5799">
      <w:pPr>
        <w:spacing w:line="360" w:lineRule="auto"/>
        <w:ind w:right="-7"/>
        <w:rPr>
          <w:rFonts w:ascii="Times New Roman" w:hAnsi="Times New Roman"/>
          <w:sz w:val="28"/>
          <w:szCs w:val="28"/>
        </w:rPr>
      </w:pPr>
    </w:p>
    <w:p w:rsidR="004C5799" w:rsidRPr="001C3546" w:rsidRDefault="004C5799" w:rsidP="004C5799">
      <w:pPr>
        <w:spacing w:line="360" w:lineRule="auto"/>
        <w:jc w:val="center"/>
        <w:rPr>
          <w:rFonts w:ascii="Times New Roman" w:hAnsi="Times New Roman"/>
          <w:b/>
          <w:sz w:val="28"/>
          <w:szCs w:val="28"/>
        </w:rPr>
      </w:pPr>
      <w:bookmarkStart w:id="30" w:name="_Toc339357514"/>
      <w:bookmarkStart w:id="31" w:name="_Toc342142460"/>
      <w:r>
        <w:rPr>
          <w:rFonts w:ascii="Times New Roman" w:hAnsi="Times New Roman"/>
          <w:b/>
          <w:sz w:val="28"/>
          <w:szCs w:val="28"/>
        </w:rPr>
        <w:t>Основное</w:t>
      </w:r>
      <w:r w:rsidRPr="001C3546">
        <w:rPr>
          <w:rFonts w:ascii="Times New Roman" w:hAnsi="Times New Roman"/>
          <w:b/>
          <w:sz w:val="28"/>
          <w:szCs w:val="28"/>
        </w:rPr>
        <w:t xml:space="preserve"> стратегическое направление «Улучшение комфортности проживания </w:t>
      </w:r>
    </w:p>
    <w:p w:rsidR="004C5799" w:rsidRPr="00C93430" w:rsidRDefault="004C5799" w:rsidP="004C5799">
      <w:pPr>
        <w:spacing w:line="360" w:lineRule="auto"/>
        <w:jc w:val="center"/>
        <w:rPr>
          <w:rFonts w:ascii="Times New Roman" w:hAnsi="Times New Roman"/>
          <w:b/>
          <w:sz w:val="28"/>
          <w:szCs w:val="28"/>
        </w:rPr>
      </w:pPr>
      <w:r w:rsidRPr="001C3546">
        <w:rPr>
          <w:rFonts w:ascii="Times New Roman" w:hAnsi="Times New Roman"/>
          <w:b/>
          <w:sz w:val="28"/>
          <w:szCs w:val="28"/>
        </w:rPr>
        <w:t xml:space="preserve">на </w:t>
      </w:r>
      <w:bookmarkEnd w:id="30"/>
      <w:bookmarkEnd w:id="31"/>
      <w:r>
        <w:rPr>
          <w:rFonts w:ascii="Times New Roman" w:hAnsi="Times New Roman"/>
          <w:b/>
          <w:sz w:val="28"/>
          <w:szCs w:val="28"/>
        </w:rPr>
        <w:t>территории поселения</w:t>
      </w:r>
      <w:r w:rsidRPr="001C3546">
        <w:rPr>
          <w:rFonts w:ascii="Times New Roman" w:hAnsi="Times New Roman"/>
          <w:b/>
          <w:sz w:val="28"/>
          <w:szCs w:val="28"/>
        </w:rPr>
        <w:t>»</w:t>
      </w:r>
    </w:p>
    <w:p w:rsidR="004C5799" w:rsidRPr="001C3546" w:rsidRDefault="004C5799" w:rsidP="004C5799">
      <w:pPr>
        <w:pStyle w:val="2"/>
        <w:tabs>
          <w:tab w:val="num" w:pos="1134"/>
        </w:tabs>
        <w:ind w:right="-6" w:firstLine="539"/>
        <w:rPr>
          <w:rFonts w:ascii="Times New Roman" w:hAnsi="Times New Roman"/>
          <w:sz w:val="28"/>
          <w:szCs w:val="28"/>
        </w:rPr>
      </w:pPr>
      <w:r w:rsidRPr="001C3546">
        <w:rPr>
          <w:rFonts w:ascii="Times New Roman" w:hAnsi="Times New Roman"/>
          <w:sz w:val="28"/>
          <w:szCs w:val="28"/>
        </w:rPr>
        <w:t>Жилищно-коммунальное хозяйство является одной</w:t>
      </w:r>
      <w:r>
        <w:rPr>
          <w:rFonts w:ascii="Times New Roman" w:hAnsi="Times New Roman"/>
          <w:sz w:val="28"/>
          <w:szCs w:val="28"/>
        </w:rPr>
        <w:t xml:space="preserve"> из важных сфер экономики</w:t>
      </w:r>
      <w:proofErr w:type="gramStart"/>
      <w:r>
        <w:rPr>
          <w:rFonts w:ascii="Times New Roman" w:hAnsi="Times New Roman"/>
          <w:sz w:val="28"/>
          <w:szCs w:val="28"/>
        </w:rPr>
        <w:t xml:space="preserve"> </w:t>
      </w:r>
      <w:r w:rsidRPr="001C3546">
        <w:rPr>
          <w:rFonts w:ascii="Times New Roman" w:hAnsi="Times New Roman"/>
          <w:sz w:val="28"/>
          <w:szCs w:val="28"/>
        </w:rPr>
        <w:t>,</w:t>
      </w:r>
      <w:proofErr w:type="gramEnd"/>
      <w:r w:rsidRPr="001C3546">
        <w:rPr>
          <w:rFonts w:ascii="Times New Roman" w:hAnsi="Times New Roman"/>
          <w:sz w:val="28"/>
          <w:szCs w:val="28"/>
        </w:rPr>
        <w:t xml:space="preserve"> так как он</w:t>
      </w:r>
      <w:r>
        <w:rPr>
          <w:rFonts w:ascii="Times New Roman" w:hAnsi="Times New Roman"/>
          <w:sz w:val="28"/>
          <w:szCs w:val="28"/>
        </w:rPr>
        <w:t>о</w:t>
      </w:r>
      <w:r w:rsidRPr="001C3546">
        <w:rPr>
          <w:rFonts w:ascii="Times New Roman" w:hAnsi="Times New Roman"/>
          <w:sz w:val="28"/>
          <w:szCs w:val="28"/>
        </w:rPr>
        <w:t xml:space="preserve"> затрагивает интересы и потребности насе</w:t>
      </w:r>
      <w:r>
        <w:rPr>
          <w:rFonts w:ascii="Times New Roman" w:hAnsi="Times New Roman"/>
          <w:sz w:val="28"/>
          <w:szCs w:val="28"/>
        </w:rPr>
        <w:t xml:space="preserve">ления, </w:t>
      </w:r>
      <w:r w:rsidRPr="001C3546">
        <w:rPr>
          <w:rFonts w:ascii="Times New Roman" w:hAnsi="Times New Roman"/>
          <w:sz w:val="28"/>
          <w:szCs w:val="28"/>
        </w:rPr>
        <w:t xml:space="preserve"> тесно связана с вопросами местного самоуправления. </w:t>
      </w:r>
      <w:r>
        <w:rPr>
          <w:rFonts w:ascii="Times New Roman" w:hAnsi="Times New Roman"/>
          <w:sz w:val="28"/>
          <w:szCs w:val="28"/>
        </w:rPr>
        <w:t xml:space="preserve"> </w:t>
      </w:r>
      <w:r w:rsidRPr="001C3546">
        <w:rPr>
          <w:rFonts w:ascii="Times New Roman" w:hAnsi="Times New Roman"/>
          <w:sz w:val="28"/>
          <w:szCs w:val="28"/>
        </w:rPr>
        <w:t>Реформирование ЖКХ района осуществляется в течени</w:t>
      </w:r>
      <w:proofErr w:type="gramStart"/>
      <w:r w:rsidRPr="001C3546">
        <w:rPr>
          <w:rFonts w:ascii="Times New Roman" w:hAnsi="Times New Roman"/>
          <w:sz w:val="28"/>
          <w:szCs w:val="28"/>
        </w:rPr>
        <w:t>и</w:t>
      </w:r>
      <w:proofErr w:type="gramEnd"/>
      <w:r w:rsidRPr="001C3546">
        <w:rPr>
          <w:rFonts w:ascii="Times New Roman" w:hAnsi="Times New Roman"/>
          <w:sz w:val="28"/>
          <w:szCs w:val="28"/>
        </w:rPr>
        <w:t xml:space="preserve"> 12 лет. </w:t>
      </w:r>
    </w:p>
    <w:p w:rsidR="004C5799" w:rsidRPr="001C3546" w:rsidRDefault="004C5799" w:rsidP="004C5799">
      <w:pPr>
        <w:pStyle w:val="2"/>
        <w:tabs>
          <w:tab w:val="num" w:pos="1134"/>
        </w:tabs>
        <w:ind w:right="-6" w:firstLine="539"/>
        <w:rPr>
          <w:rFonts w:ascii="Times New Roman" w:hAnsi="Times New Roman"/>
          <w:sz w:val="28"/>
          <w:szCs w:val="28"/>
        </w:rPr>
      </w:pPr>
      <w:r w:rsidRPr="001C3546">
        <w:rPr>
          <w:rFonts w:ascii="Times New Roman" w:hAnsi="Times New Roman"/>
          <w:sz w:val="28"/>
          <w:szCs w:val="28"/>
        </w:rPr>
        <w:t>Комфортные условия</w:t>
      </w:r>
      <w:r>
        <w:rPr>
          <w:rFonts w:ascii="Times New Roman" w:hAnsi="Times New Roman"/>
          <w:sz w:val="28"/>
          <w:szCs w:val="28"/>
        </w:rPr>
        <w:t xml:space="preserve"> проживания на территории поселения</w:t>
      </w:r>
      <w:r w:rsidRPr="001C3546">
        <w:rPr>
          <w:rFonts w:ascii="Times New Roman" w:hAnsi="Times New Roman"/>
          <w:sz w:val="28"/>
          <w:szCs w:val="28"/>
        </w:rPr>
        <w:t xml:space="preserve"> являются не только безусловной ценностью, но и важным фактором развития и привле</w:t>
      </w:r>
      <w:r>
        <w:rPr>
          <w:rFonts w:ascii="Times New Roman" w:hAnsi="Times New Roman"/>
          <w:sz w:val="28"/>
          <w:szCs w:val="28"/>
        </w:rPr>
        <w:t>чения в поселения</w:t>
      </w:r>
      <w:r w:rsidRPr="001C3546">
        <w:rPr>
          <w:rFonts w:ascii="Times New Roman" w:hAnsi="Times New Roman"/>
          <w:sz w:val="28"/>
          <w:szCs w:val="28"/>
        </w:rPr>
        <w:t xml:space="preserve"> качественного человеческого капитала. Для этого необходимо создавать условия для развития жилищного сектора, инженерной инфраструктуры. А также необходимо приведение существующего жилищного фонда и коммунальной инфраструктуры в соответствие со стандартами качества, обеспечивающими комфортные условия проживания человека. </w:t>
      </w:r>
    </w:p>
    <w:p w:rsidR="004C5799" w:rsidRPr="001C3546" w:rsidRDefault="004C5799" w:rsidP="004C5799">
      <w:pPr>
        <w:widowControl w:val="0"/>
        <w:autoSpaceDE w:val="0"/>
        <w:autoSpaceDN w:val="0"/>
        <w:adjustRightInd w:val="0"/>
        <w:spacing w:line="360" w:lineRule="auto"/>
        <w:ind w:right="-7" w:firstLine="540"/>
        <w:jc w:val="both"/>
        <w:textAlignment w:val="baseline"/>
        <w:rPr>
          <w:rFonts w:ascii="Times New Roman" w:hAnsi="Times New Roman"/>
          <w:b/>
          <w:sz w:val="28"/>
          <w:szCs w:val="28"/>
        </w:rPr>
      </w:pPr>
      <w:r w:rsidRPr="001C3546">
        <w:rPr>
          <w:rFonts w:ascii="Times New Roman" w:hAnsi="Times New Roman"/>
          <w:b/>
          <w:sz w:val="28"/>
          <w:szCs w:val="28"/>
        </w:rPr>
        <w:t>Основными задачами данного направления являются:</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xml:space="preserve">- повышение эффективности </w:t>
      </w:r>
      <w:proofErr w:type="spellStart"/>
      <w:r w:rsidRPr="001C3546">
        <w:rPr>
          <w:rFonts w:ascii="Times New Roman" w:hAnsi="Times New Roman"/>
          <w:sz w:val="28"/>
          <w:szCs w:val="28"/>
        </w:rPr>
        <w:t>жил</w:t>
      </w:r>
      <w:r>
        <w:rPr>
          <w:rFonts w:ascii="Times New Roman" w:hAnsi="Times New Roman"/>
          <w:sz w:val="28"/>
          <w:szCs w:val="28"/>
        </w:rPr>
        <w:t>ищно</w:t>
      </w:r>
      <w:proofErr w:type="spellEnd"/>
      <w:r>
        <w:rPr>
          <w:rFonts w:ascii="Times New Roman" w:hAnsi="Times New Roman"/>
          <w:sz w:val="28"/>
          <w:szCs w:val="28"/>
        </w:rPr>
        <w:t xml:space="preserve"> – коммунальной сферы поселения</w:t>
      </w:r>
      <w:r w:rsidRPr="001C3546">
        <w:rPr>
          <w:rFonts w:ascii="Times New Roman" w:hAnsi="Times New Roman"/>
          <w:sz w:val="28"/>
          <w:szCs w:val="28"/>
        </w:rPr>
        <w:t>;</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развитие инфраструктуры и жилищного строительства;</w:t>
      </w:r>
    </w:p>
    <w:p w:rsidR="004C5799" w:rsidRPr="001C3546" w:rsidRDefault="004C5799" w:rsidP="004C5799">
      <w:pPr>
        <w:pStyle w:val="2"/>
        <w:tabs>
          <w:tab w:val="num" w:pos="1134"/>
        </w:tabs>
        <w:ind w:right="-7" w:firstLine="540"/>
        <w:rPr>
          <w:rFonts w:ascii="Times New Roman" w:hAnsi="Times New Roman"/>
          <w:sz w:val="28"/>
          <w:szCs w:val="28"/>
        </w:rPr>
      </w:pPr>
      <w:r w:rsidRPr="001C3546">
        <w:rPr>
          <w:rFonts w:ascii="Times New Roman" w:hAnsi="Times New Roman"/>
          <w:sz w:val="28"/>
          <w:szCs w:val="28"/>
        </w:rPr>
        <w:t>- развитие потребительского рынка.</w:t>
      </w:r>
    </w:p>
    <w:p w:rsidR="004C5799" w:rsidRPr="001C3546" w:rsidRDefault="004C5799" w:rsidP="004C5799">
      <w:pPr>
        <w:spacing w:line="360" w:lineRule="auto"/>
        <w:ind w:right="-7" w:firstLine="540"/>
        <w:rPr>
          <w:rFonts w:ascii="Times New Roman" w:hAnsi="Times New Roman"/>
          <w:b/>
          <w:sz w:val="28"/>
          <w:szCs w:val="28"/>
        </w:rPr>
      </w:pPr>
      <w:r w:rsidRPr="001C3546">
        <w:rPr>
          <w:rFonts w:ascii="Times New Roman" w:hAnsi="Times New Roman"/>
          <w:b/>
          <w:sz w:val="28"/>
          <w:szCs w:val="28"/>
        </w:rPr>
        <w:lastRenderedPageBreak/>
        <w:t xml:space="preserve">Повышение эффективности </w:t>
      </w:r>
      <w:proofErr w:type="spellStart"/>
      <w:r w:rsidRPr="001C3546">
        <w:rPr>
          <w:rFonts w:ascii="Times New Roman" w:hAnsi="Times New Roman"/>
          <w:b/>
          <w:sz w:val="28"/>
          <w:szCs w:val="28"/>
        </w:rPr>
        <w:t>жилищно</w:t>
      </w:r>
      <w:proofErr w:type="spellEnd"/>
      <w:r w:rsidRPr="001C3546">
        <w:rPr>
          <w:rFonts w:ascii="Times New Roman" w:hAnsi="Times New Roman"/>
          <w:b/>
          <w:sz w:val="28"/>
          <w:szCs w:val="28"/>
        </w:rPr>
        <w:t xml:space="preserve"> – коммунальной сферы </w:t>
      </w:r>
      <w:r>
        <w:rPr>
          <w:rFonts w:ascii="Times New Roman" w:hAnsi="Times New Roman"/>
          <w:b/>
          <w:sz w:val="28"/>
          <w:szCs w:val="28"/>
        </w:rPr>
        <w:t>поселения.</w:t>
      </w:r>
    </w:p>
    <w:p w:rsidR="004C5799" w:rsidRPr="001C3546" w:rsidRDefault="004C5799" w:rsidP="004C5799">
      <w:pPr>
        <w:pStyle w:val="ae"/>
        <w:spacing w:before="0" w:beforeAutospacing="0" w:after="0" w:afterAutospacing="0" w:line="360" w:lineRule="auto"/>
        <w:ind w:firstLine="709"/>
        <w:jc w:val="both"/>
        <w:rPr>
          <w:rFonts w:ascii="Times New Roman" w:hAnsi="Times New Roman" w:cs="Times New Roman"/>
          <w:sz w:val="28"/>
          <w:szCs w:val="28"/>
        </w:rPr>
      </w:pPr>
      <w:r w:rsidRPr="001C3546">
        <w:rPr>
          <w:rFonts w:ascii="Times New Roman" w:hAnsi="Times New Roman" w:cs="Times New Roman"/>
          <w:sz w:val="28"/>
          <w:szCs w:val="28"/>
        </w:rPr>
        <w:t>Жилищно-</w:t>
      </w:r>
      <w:r>
        <w:rPr>
          <w:rFonts w:ascii="Times New Roman" w:hAnsi="Times New Roman" w:cs="Times New Roman"/>
          <w:sz w:val="28"/>
          <w:szCs w:val="28"/>
        </w:rPr>
        <w:t>коммунальная сфера в поселении</w:t>
      </w:r>
      <w:r w:rsidRPr="001C3546">
        <w:rPr>
          <w:rFonts w:ascii="Times New Roman" w:hAnsi="Times New Roman" w:cs="Times New Roman"/>
          <w:sz w:val="28"/>
          <w:szCs w:val="28"/>
        </w:rPr>
        <w:t xml:space="preserve"> затрагивает интересы</w:t>
      </w:r>
      <w:r>
        <w:rPr>
          <w:rFonts w:ascii="Times New Roman" w:hAnsi="Times New Roman" w:cs="Times New Roman"/>
          <w:sz w:val="28"/>
          <w:szCs w:val="28"/>
        </w:rPr>
        <w:t xml:space="preserve"> и потребности населения поселения </w:t>
      </w:r>
      <w:r w:rsidRPr="001C3546">
        <w:rPr>
          <w:rFonts w:ascii="Times New Roman" w:hAnsi="Times New Roman" w:cs="Times New Roman"/>
          <w:sz w:val="28"/>
          <w:szCs w:val="28"/>
        </w:rPr>
        <w:t>и тесно связана с вопросами местного самоуправления. Одной из основных проблем жилищно-коммуна</w:t>
      </w:r>
      <w:r>
        <w:rPr>
          <w:rFonts w:ascii="Times New Roman" w:hAnsi="Times New Roman" w:cs="Times New Roman"/>
          <w:sz w:val="28"/>
          <w:szCs w:val="28"/>
        </w:rPr>
        <w:t xml:space="preserve">льной сферы Наргинского сельского поселения </w:t>
      </w:r>
      <w:r w:rsidRPr="001C3546">
        <w:rPr>
          <w:rFonts w:ascii="Times New Roman" w:hAnsi="Times New Roman" w:cs="Times New Roman"/>
          <w:sz w:val="28"/>
          <w:szCs w:val="28"/>
        </w:rPr>
        <w:t xml:space="preserve"> является высокий уровень износа основных фондов, в первую очередь водопроводных сетей.</w:t>
      </w:r>
    </w:p>
    <w:p w:rsidR="004C5799" w:rsidRPr="001C3546" w:rsidRDefault="004C5799" w:rsidP="004C5799">
      <w:pPr>
        <w:pStyle w:val="ae"/>
        <w:spacing w:before="0" w:beforeAutospacing="0" w:after="0" w:afterAutospacing="0" w:line="360" w:lineRule="auto"/>
        <w:ind w:firstLine="709"/>
        <w:jc w:val="both"/>
        <w:rPr>
          <w:rFonts w:ascii="Times New Roman" w:hAnsi="Times New Roman" w:cs="Times New Roman"/>
          <w:sz w:val="28"/>
          <w:szCs w:val="28"/>
        </w:rPr>
      </w:pPr>
      <w:r w:rsidRPr="001C3546">
        <w:rPr>
          <w:rFonts w:ascii="Times New Roman" w:hAnsi="Times New Roman" w:cs="Times New Roman"/>
          <w:sz w:val="28"/>
          <w:szCs w:val="28"/>
        </w:rPr>
        <w:t>На</w:t>
      </w:r>
      <w:r>
        <w:rPr>
          <w:rFonts w:ascii="Times New Roman" w:hAnsi="Times New Roman" w:cs="Times New Roman"/>
          <w:sz w:val="28"/>
          <w:szCs w:val="28"/>
        </w:rPr>
        <w:t xml:space="preserve"> территории  Наргинского сельского поселения утверждена Программа комплексного развития системы коммунальной инфраструктуры на период 2013-2017 годы.</w:t>
      </w:r>
    </w:p>
    <w:p w:rsidR="004C5799" w:rsidRDefault="004C5799" w:rsidP="004C5799">
      <w:pPr>
        <w:pStyle w:val="ae"/>
        <w:spacing w:before="0" w:beforeAutospacing="0" w:after="0" w:afterAutospacing="0" w:line="360" w:lineRule="auto"/>
        <w:ind w:firstLine="709"/>
        <w:jc w:val="both"/>
        <w:rPr>
          <w:rFonts w:ascii="Times New Roman" w:hAnsi="Times New Roman" w:cs="Times New Roman"/>
          <w:sz w:val="28"/>
          <w:szCs w:val="28"/>
        </w:rPr>
      </w:pPr>
      <w:proofErr w:type="gramStart"/>
      <w:r w:rsidRPr="001C3546">
        <w:rPr>
          <w:rFonts w:ascii="Times New Roman" w:hAnsi="Times New Roman" w:cs="Times New Roman"/>
          <w:sz w:val="28"/>
          <w:szCs w:val="28"/>
        </w:rPr>
        <w:t>Мероприятия программы</w:t>
      </w:r>
      <w:r>
        <w:rPr>
          <w:rFonts w:ascii="Times New Roman" w:hAnsi="Times New Roman" w:cs="Times New Roman"/>
          <w:sz w:val="28"/>
          <w:szCs w:val="28"/>
        </w:rPr>
        <w:t xml:space="preserve"> ограничены временным интервалом 2013-2017 г.г. и </w:t>
      </w:r>
      <w:proofErr w:type="spellStart"/>
      <w:r>
        <w:rPr>
          <w:rFonts w:ascii="Times New Roman" w:hAnsi="Times New Roman" w:cs="Times New Roman"/>
          <w:sz w:val="28"/>
          <w:szCs w:val="28"/>
        </w:rPr>
        <w:t>структуированы</w:t>
      </w:r>
      <w:proofErr w:type="spellEnd"/>
      <w:r>
        <w:rPr>
          <w:rFonts w:ascii="Times New Roman" w:hAnsi="Times New Roman" w:cs="Times New Roman"/>
          <w:sz w:val="28"/>
          <w:szCs w:val="28"/>
        </w:rPr>
        <w:t xml:space="preserve"> по территориальному и содержательному признакам.</w:t>
      </w:r>
      <w:proofErr w:type="gramEnd"/>
      <w:r>
        <w:rPr>
          <w:rFonts w:ascii="Times New Roman" w:hAnsi="Times New Roman" w:cs="Times New Roman"/>
          <w:sz w:val="28"/>
          <w:szCs w:val="28"/>
        </w:rPr>
        <w:t xml:space="preserve">  Выбор варианта модернизации системы теплоснабжения осуществлялся на основе технико-экономического сравнения вариантов. </w:t>
      </w:r>
    </w:p>
    <w:p w:rsidR="004C5799" w:rsidRDefault="004C5799" w:rsidP="004C5799">
      <w:pPr>
        <w:pStyle w:val="ae"/>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программных мероприятий предусмотрено:</w:t>
      </w:r>
    </w:p>
    <w:p w:rsidR="004C5799" w:rsidRDefault="004C5799" w:rsidP="004C5799">
      <w:pPr>
        <w:pStyle w:val="ae"/>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Оптимизация существующей схемы теплоснабжения с переводом на автономное газовое отопление части потребителей существующей системы;</w:t>
      </w:r>
    </w:p>
    <w:p w:rsidR="004C5799" w:rsidRPr="001C3546" w:rsidRDefault="004C5799" w:rsidP="004C5799">
      <w:pPr>
        <w:pStyle w:val="ae"/>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2. Реконструкция существующей котельной «Школьная» с приведением в соответствие мощности ее оборудования, дооснащение необходимым котельным оборудованием (ХВО, </w:t>
      </w:r>
      <w:proofErr w:type="spellStart"/>
      <w:r>
        <w:rPr>
          <w:rFonts w:ascii="Times New Roman" w:hAnsi="Times New Roman" w:cs="Times New Roman"/>
          <w:sz w:val="28"/>
          <w:szCs w:val="28"/>
        </w:rPr>
        <w:t>КиПиА</w:t>
      </w:r>
      <w:proofErr w:type="spellEnd"/>
      <w:r>
        <w:rPr>
          <w:rFonts w:ascii="Times New Roman" w:hAnsi="Times New Roman" w:cs="Times New Roman"/>
          <w:sz w:val="28"/>
          <w:szCs w:val="28"/>
        </w:rPr>
        <w:t xml:space="preserve"> и пр.) </w:t>
      </w:r>
    </w:p>
    <w:p w:rsidR="004C5799" w:rsidRDefault="004C5799" w:rsidP="004C5799">
      <w:pPr>
        <w:pStyle w:val="2"/>
        <w:ind w:right="-7" w:firstLine="540"/>
        <w:jc w:val="both"/>
        <w:rPr>
          <w:rFonts w:ascii="Times New Roman" w:hAnsi="Times New Roman"/>
          <w:sz w:val="28"/>
          <w:szCs w:val="28"/>
        </w:rPr>
      </w:pPr>
      <w:r>
        <w:rPr>
          <w:rFonts w:ascii="Times New Roman" w:hAnsi="Times New Roman"/>
          <w:sz w:val="28"/>
          <w:szCs w:val="28"/>
        </w:rPr>
        <w:t>3. Реконструкция  изношенных участков тепловой сети с применением высокоэффективной технологии  теплоизоляции (</w:t>
      </w:r>
      <w:proofErr w:type="spellStart"/>
      <w:r>
        <w:rPr>
          <w:rFonts w:ascii="Times New Roman" w:hAnsi="Times New Roman"/>
          <w:sz w:val="28"/>
          <w:szCs w:val="28"/>
        </w:rPr>
        <w:t>предизоли</w:t>
      </w:r>
      <w:r w:rsidRPr="001C3546">
        <w:rPr>
          <w:rFonts w:ascii="Times New Roman" w:hAnsi="Times New Roman"/>
          <w:sz w:val="28"/>
          <w:szCs w:val="28"/>
        </w:rPr>
        <w:t>р</w:t>
      </w:r>
      <w:r>
        <w:rPr>
          <w:rFonts w:ascii="Times New Roman" w:hAnsi="Times New Roman"/>
          <w:sz w:val="28"/>
          <w:szCs w:val="28"/>
        </w:rPr>
        <w:t>ованные</w:t>
      </w:r>
      <w:proofErr w:type="spellEnd"/>
      <w:r>
        <w:rPr>
          <w:rFonts w:ascii="Times New Roman" w:hAnsi="Times New Roman"/>
          <w:sz w:val="28"/>
          <w:szCs w:val="28"/>
        </w:rPr>
        <w:t xml:space="preserve"> материалы). </w:t>
      </w:r>
    </w:p>
    <w:p w:rsidR="004C5799" w:rsidRDefault="004C5799" w:rsidP="004C5799">
      <w:pPr>
        <w:pStyle w:val="2"/>
        <w:ind w:right="-7" w:firstLine="540"/>
        <w:jc w:val="both"/>
        <w:rPr>
          <w:rFonts w:ascii="Times New Roman" w:hAnsi="Times New Roman"/>
          <w:sz w:val="28"/>
          <w:szCs w:val="28"/>
        </w:rPr>
      </w:pPr>
      <w:r>
        <w:rPr>
          <w:rFonts w:ascii="Times New Roman" w:hAnsi="Times New Roman"/>
          <w:sz w:val="28"/>
          <w:szCs w:val="28"/>
        </w:rPr>
        <w:t>4. Капитальный ремонт водопроводных сетей</w:t>
      </w:r>
      <w:proofErr w:type="gramStart"/>
      <w:r>
        <w:rPr>
          <w:rFonts w:ascii="Times New Roman" w:hAnsi="Times New Roman"/>
          <w:sz w:val="28"/>
          <w:szCs w:val="28"/>
        </w:rPr>
        <w:t xml:space="preserve"> .</w:t>
      </w:r>
      <w:proofErr w:type="gramEnd"/>
    </w:p>
    <w:p w:rsidR="004C5799" w:rsidRDefault="004C5799" w:rsidP="004C5799">
      <w:pPr>
        <w:pStyle w:val="2"/>
        <w:ind w:right="-7" w:firstLine="540"/>
        <w:jc w:val="both"/>
        <w:rPr>
          <w:rFonts w:ascii="Times New Roman" w:hAnsi="Times New Roman"/>
          <w:sz w:val="28"/>
          <w:szCs w:val="28"/>
        </w:rPr>
      </w:pPr>
      <w:r>
        <w:rPr>
          <w:rFonts w:ascii="Times New Roman" w:hAnsi="Times New Roman"/>
          <w:sz w:val="28"/>
          <w:szCs w:val="28"/>
        </w:rPr>
        <w:lastRenderedPageBreak/>
        <w:t>Таким образом,  модернизация системы теплоснабжения предусматривает реализацию мероприятий по оптимизации схемы теплоснабжения, направленных на минимизацию капитальных затрат по реконструкции и дальнейших эксплуатационных расходов  по системе.</w:t>
      </w:r>
    </w:p>
    <w:p w:rsidR="004C5799" w:rsidRPr="001C3546" w:rsidRDefault="004C5799" w:rsidP="004C5799">
      <w:pPr>
        <w:pStyle w:val="2"/>
        <w:ind w:right="-7" w:firstLine="540"/>
        <w:jc w:val="both"/>
        <w:rPr>
          <w:rFonts w:ascii="Times New Roman" w:hAnsi="Times New Roman"/>
          <w:sz w:val="28"/>
          <w:szCs w:val="28"/>
        </w:rPr>
      </w:pPr>
      <w:r>
        <w:rPr>
          <w:rFonts w:ascii="Times New Roman" w:hAnsi="Times New Roman"/>
          <w:sz w:val="28"/>
          <w:szCs w:val="28"/>
        </w:rPr>
        <w:t>Мероприятия программы позволяют при заданных условиях ограничения роста тарифа, снизить себестоимость выработки тепловой энергии и минимизировать затраты на модернизацию, восстановить до нормативного состояния существующие объекты теплоснабжения.</w:t>
      </w:r>
    </w:p>
    <w:p w:rsidR="004C5799" w:rsidRPr="001C3546" w:rsidRDefault="004C5799" w:rsidP="004C5799">
      <w:pPr>
        <w:suppressAutoHyphens/>
        <w:autoSpaceDE w:val="0"/>
        <w:autoSpaceDN w:val="0"/>
        <w:spacing w:line="360" w:lineRule="auto"/>
        <w:ind w:right="-7" w:firstLine="540"/>
        <w:jc w:val="both"/>
        <w:rPr>
          <w:rFonts w:ascii="Times New Roman" w:hAnsi="Times New Roman"/>
          <w:sz w:val="28"/>
          <w:szCs w:val="28"/>
        </w:rPr>
      </w:pPr>
      <w:r>
        <w:rPr>
          <w:rFonts w:ascii="Times New Roman" w:hAnsi="Times New Roman"/>
          <w:sz w:val="28"/>
          <w:szCs w:val="28"/>
        </w:rPr>
        <w:t xml:space="preserve">На территории Наргинского сельского поселения происходит </w:t>
      </w:r>
      <w:r w:rsidRPr="001C3546">
        <w:rPr>
          <w:rFonts w:ascii="Times New Roman" w:hAnsi="Times New Roman"/>
          <w:sz w:val="28"/>
          <w:szCs w:val="28"/>
        </w:rPr>
        <w:t xml:space="preserve">стимулирование производителей и потребителей </w:t>
      </w:r>
      <w:proofErr w:type="spellStart"/>
      <w:r w:rsidRPr="001C3546">
        <w:rPr>
          <w:rFonts w:ascii="Times New Roman" w:hAnsi="Times New Roman"/>
          <w:sz w:val="28"/>
          <w:szCs w:val="28"/>
        </w:rPr>
        <w:t>жилищно</w:t>
      </w:r>
      <w:proofErr w:type="spellEnd"/>
      <w:r w:rsidRPr="001C3546">
        <w:rPr>
          <w:rFonts w:ascii="Times New Roman" w:hAnsi="Times New Roman"/>
          <w:sz w:val="28"/>
          <w:szCs w:val="28"/>
        </w:rPr>
        <w:t xml:space="preserve"> - коммунальных услуг к внедрению инновационных технологий </w:t>
      </w:r>
      <w:proofErr w:type="spellStart"/>
      <w:r w:rsidRPr="001C3546">
        <w:rPr>
          <w:rFonts w:ascii="Times New Roman" w:hAnsi="Times New Roman"/>
          <w:sz w:val="28"/>
          <w:szCs w:val="28"/>
        </w:rPr>
        <w:t>ресурсопотребления</w:t>
      </w:r>
      <w:proofErr w:type="spellEnd"/>
      <w:r w:rsidRPr="001C3546">
        <w:rPr>
          <w:rFonts w:ascii="Times New Roman" w:hAnsi="Times New Roman"/>
          <w:sz w:val="28"/>
          <w:szCs w:val="28"/>
        </w:rPr>
        <w:t xml:space="preserve"> и ресурсосбережения;</w:t>
      </w:r>
    </w:p>
    <w:p w:rsidR="004C5799" w:rsidRPr="001C3546"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 xml:space="preserve">1. </w:t>
      </w:r>
      <w:r w:rsidRPr="001C3546">
        <w:rPr>
          <w:rFonts w:ascii="Times New Roman" w:hAnsi="Times New Roman"/>
          <w:sz w:val="28"/>
          <w:szCs w:val="28"/>
        </w:rPr>
        <w:t>реализация мероприятий по энергосбережению и повышению энергетической эффективности;</w:t>
      </w:r>
    </w:p>
    <w:p w:rsidR="004C5799" w:rsidRPr="001C3546" w:rsidRDefault="004C5799" w:rsidP="004C5799">
      <w:pPr>
        <w:autoSpaceDE w:val="0"/>
        <w:autoSpaceDN w:val="0"/>
        <w:adjustRightInd w:val="0"/>
        <w:spacing w:line="360" w:lineRule="auto"/>
        <w:ind w:right="-7" w:firstLine="539"/>
        <w:jc w:val="both"/>
        <w:rPr>
          <w:rFonts w:ascii="Times New Roman" w:hAnsi="Times New Roman"/>
          <w:sz w:val="28"/>
          <w:szCs w:val="28"/>
        </w:rPr>
      </w:pPr>
      <w:r>
        <w:rPr>
          <w:rFonts w:ascii="Times New Roman" w:hAnsi="Times New Roman"/>
          <w:sz w:val="28"/>
          <w:szCs w:val="28"/>
        </w:rPr>
        <w:t xml:space="preserve">   2.</w:t>
      </w:r>
      <w:r w:rsidRPr="001C3546">
        <w:rPr>
          <w:rFonts w:ascii="Times New Roman" w:hAnsi="Times New Roman"/>
          <w:sz w:val="28"/>
          <w:szCs w:val="28"/>
        </w:rPr>
        <w:t>обеспечение населения качестве</w:t>
      </w:r>
      <w:r>
        <w:rPr>
          <w:rFonts w:ascii="Times New Roman" w:hAnsi="Times New Roman"/>
          <w:sz w:val="28"/>
          <w:szCs w:val="28"/>
        </w:rPr>
        <w:t>нной питьевой водой;</w:t>
      </w:r>
    </w:p>
    <w:p w:rsidR="004C5799" w:rsidRDefault="004C5799" w:rsidP="004C5799">
      <w:pPr>
        <w:pStyle w:val="2"/>
        <w:ind w:right="-7" w:firstLine="540"/>
        <w:jc w:val="both"/>
        <w:rPr>
          <w:rFonts w:ascii="Times New Roman" w:hAnsi="Times New Roman"/>
          <w:sz w:val="28"/>
          <w:szCs w:val="28"/>
        </w:rPr>
      </w:pPr>
      <w:r>
        <w:rPr>
          <w:rFonts w:ascii="Times New Roman" w:hAnsi="Times New Roman"/>
          <w:sz w:val="28"/>
          <w:szCs w:val="28"/>
        </w:rPr>
        <w:t xml:space="preserve">3. </w:t>
      </w:r>
      <w:r w:rsidRPr="001C3546">
        <w:rPr>
          <w:rFonts w:ascii="Times New Roman" w:hAnsi="Times New Roman"/>
          <w:sz w:val="28"/>
          <w:szCs w:val="28"/>
        </w:rPr>
        <w:t>организация утилизации и переработки бытовых и промышленных отходов;</w:t>
      </w:r>
    </w:p>
    <w:p w:rsidR="004C5799" w:rsidRPr="001C3546" w:rsidRDefault="004C5799" w:rsidP="004C5799">
      <w:pPr>
        <w:pStyle w:val="2"/>
        <w:ind w:right="-7" w:firstLine="540"/>
        <w:jc w:val="both"/>
        <w:rPr>
          <w:rFonts w:ascii="Times New Roman" w:hAnsi="Times New Roman"/>
          <w:sz w:val="28"/>
          <w:szCs w:val="28"/>
        </w:rPr>
      </w:pPr>
      <w:r w:rsidRPr="001C3546">
        <w:rPr>
          <w:rFonts w:ascii="Times New Roman" w:hAnsi="Times New Roman"/>
          <w:b/>
          <w:sz w:val="28"/>
          <w:szCs w:val="28"/>
        </w:rPr>
        <w:t>Развитие потребительского рынка:</w:t>
      </w:r>
      <w:r>
        <w:rPr>
          <w:rFonts w:ascii="Times New Roman" w:hAnsi="Times New Roman"/>
          <w:b/>
          <w:sz w:val="28"/>
          <w:szCs w:val="28"/>
        </w:rPr>
        <w:t xml:space="preserve">  </w:t>
      </w:r>
      <w:r w:rsidRPr="001C3546">
        <w:rPr>
          <w:rFonts w:ascii="Times New Roman" w:hAnsi="Times New Roman"/>
          <w:sz w:val="28"/>
          <w:szCs w:val="28"/>
        </w:rPr>
        <w:t xml:space="preserve">Комфортность </w:t>
      </w:r>
      <w:r>
        <w:rPr>
          <w:rFonts w:ascii="Times New Roman" w:hAnsi="Times New Roman"/>
          <w:sz w:val="28"/>
          <w:szCs w:val="28"/>
        </w:rPr>
        <w:t xml:space="preserve">проживания на территории Наргинского сельского поселения </w:t>
      </w:r>
      <w:r w:rsidRPr="001C3546">
        <w:rPr>
          <w:rFonts w:ascii="Times New Roman" w:hAnsi="Times New Roman"/>
          <w:sz w:val="28"/>
          <w:szCs w:val="28"/>
        </w:rPr>
        <w:t>определяют показатели развития объектов потребительского рынка. Развитие сферы бытового обслуживания населения, объектов</w:t>
      </w:r>
      <w:r>
        <w:rPr>
          <w:rFonts w:ascii="Times New Roman" w:hAnsi="Times New Roman"/>
          <w:sz w:val="28"/>
          <w:szCs w:val="28"/>
        </w:rPr>
        <w:t xml:space="preserve"> торговли</w:t>
      </w:r>
      <w:r w:rsidRPr="001C3546">
        <w:rPr>
          <w:rFonts w:ascii="Times New Roman" w:hAnsi="Times New Roman"/>
          <w:sz w:val="28"/>
          <w:szCs w:val="28"/>
        </w:rPr>
        <w:t>, создание новых предприятий по оказанию бытовых услуг, необходимо для обеспечения населения необходимыми товарами и услугами.</w:t>
      </w:r>
    </w:p>
    <w:p w:rsidR="004C5799" w:rsidRPr="001C3546" w:rsidRDefault="004C5799" w:rsidP="004C5799">
      <w:pPr>
        <w:pStyle w:val="af1"/>
        <w:widowControl/>
        <w:tabs>
          <w:tab w:val="left" w:pos="993"/>
          <w:tab w:val="left" w:pos="1134"/>
        </w:tabs>
        <w:suppressAutoHyphens/>
        <w:autoSpaceDE w:val="0"/>
        <w:autoSpaceDN w:val="0"/>
        <w:spacing w:line="360" w:lineRule="auto"/>
        <w:ind w:left="0" w:right="-7" w:firstLine="540"/>
        <w:rPr>
          <w:b/>
          <w:szCs w:val="28"/>
        </w:rPr>
      </w:pPr>
    </w:p>
    <w:p w:rsidR="004C5799" w:rsidRPr="001C3546" w:rsidRDefault="004C5799" w:rsidP="004C5799">
      <w:pPr>
        <w:spacing w:line="360" w:lineRule="auto"/>
        <w:jc w:val="both"/>
        <w:rPr>
          <w:rFonts w:ascii="Times New Roman" w:hAnsi="Times New Roman"/>
          <w:b/>
          <w:sz w:val="28"/>
          <w:szCs w:val="28"/>
        </w:rPr>
      </w:pPr>
      <w:r>
        <w:rPr>
          <w:rFonts w:ascii="Times New Roman" w:hAnsi="Times New Roman"/>
          <w:b/>
          <w:sz w:val="28"/>
          <w:szCs w:val="28"/>
        </w:rPr>
        <w:t xml:space="preserve"> С</w:t>
      </w:r>
      <w:r w:rsidRPr="001C3546">
        <w:rPr>
          <w:rFonts w:ascii="Times New Roman" w:hAnsi="Times New Roman"/>
          <w:b/>
          <w:sz w:val="28"/>
          <w:szCs w:val="28"/>
        </w:rPr>
        <w:t>тратегическое направление «Формирование системы эффективного природопользования»</w:t>
      </w:r>
    </w:p>
    <w:p w:rsidR="004C5799" w:rsidRPr="001C3546" w:rsidRDefault="004C5799" w:rsidP="004C5799">
      <w:pPr>
        <w:pStyle w:val="ConsPlusNormal"/>
        <w:tabs>
          <w:tab w:val="left" w:pos="6150"/>
        </w:tabs>
        <w:spacing w:line="360" w:lineRule="auto"/>
        <w:ind w:right="-7" w:firstLine="540"/>
        <w:jc w:val="both"/>
        <w:rPr>
          <w:rFonts w:ascii="Times New Roman" w:hAnsi="Times New Roman" w:cs="Times New Roman"/>
          <w:sz w:val="28"/>
          <w:szCs w:val="28"/>
        </w:rPr>
      </w:pPr>
      <w:r w:rsidRPr="001C3546">
        <w:rPr>
          <w:rFonts w:ascii="Times New Roman" w:hAnsi="Times New Roman" w:cs="Times New Roman"/>
          <w:sz w:val="28"/>
          <w:szCs w:val="28"/>
        </w:rPr>
        <w:tab/>
      </w:r>
    </w:p>
    <w:p w:rsidR="004C5799" w:rsidRPr="001C3546" w:rsidRDefault="004C5799" w:rsidP="004C5799">
      <w:pPr>
        <w:spacing w:line="360" w:lineRule="auto"/>
        <w:ind w:right="-7"/>
        <w:jc w:val="both"/>
        <w:rPr>
          <w:rFonts w:ascii="Times New Roman" w:hAnsi="Times New Roman"/>
          <w:sz w:val="28"/>
          <w:szCs w:val="28"/>
        </w:rPr>
      </w:pPr>
      <w:r w:rsidRPr="001C3546">
        <w:rPr>
          <w:rFonts w:ascii="Times New Roman" w:hAnsi="Times New Roman"/>
          <w:sz w:val="28"/>
          <w:szCs w:val="28"/>
        </w:rPr>
        <w:tab/>
        <w:t>Целью реализации выделенного приоритетного направления является ор</w:t>
      </w:r>
      <w:r>
        <w:rPr>
          <w:rFonts w:ascii="Times New Roman" w:hAnsi="Times New Roman"/>
          <w:sz w:val="28"/>
          <w:szCs w:val="28"/>
        </w:rPr>
        <w:t xml:space="preserve">ганизация в поселении </w:t>
      </w:r>
      <w:r w:rsidRPr="001C3546">
        <w:rPr>
          <w:rFonts w:ascii="Times New Roman" w:hAnsi="Times New Roman"/>
          <w:sz w:val="28"/>
          <w:szCs w:val="28"/>
        </w:rPr>
        <w:t>системы рационального и эффективного природопользования</w:t>
      </w:r>
      <w:r w:rsidRPr="001C3546">
        <w:rPr>
          <w:rFonts w:ascii="Times New Roman" w:hAnsi="Times New Roman"/>
          <w:spacing w:val="-2"/>
          <w:sz w:val="28"/>
          <w:szCs w:val="28"/>
        </w:rPr>
        <w:t xml:space="preserve">, которое может послужить основой для развития новых отраслей и </w:t>
      </w:r>
      <w:r>
        <w:rPr>
          <w:rFonts w:ascii="Times New Roman" w:hAnsi="Times New Roman"/>
          <w:spacing w:val="-2"/>
          <w:sz w:val="28"/>
          <w:szCs w:val="28"/>
        </w:rPr>
        <w:t>производств</w:t>
      </w:r>
      <w:r w:rsidRPr="001C3546">
        <w:rPr>
          <w:rFonts w:ascii="Times New Roman" w:hAnsi="Times New Roman"/>
          <w:spacing w:val="-2"/>
          <w:sz w:val="28"/>
          <w:szCs w:val="28"/>
        </w:rPr>
        <w:t>.</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 xml:space="preserve">Для этого необходимо проводить мероприятия в целях предотвращения негативного воздействия хозяйственно-производственной и иной деятельности на окружающую среду, предотвращения нарастания угрозы загрязнения почвы, грунтовых и наземных вод, атмосферы, флоры и фауны вследствие размещения твердых бытовых отходов. </w:t>
      </w:r>
    </w:p>
    <w:p w:rsidR="004C5799" w:rsidRPr="001C3546" w:rsidRDefault="004C5799" w:rsidP="004C5799">
      <w:pPr>
        <w:spacing w:line="360" w:lineRule="auto"/>
        <w:ind w:right="-7" w:firstLine="540"/>
        <w:jc w:val="both"/>
        <w:rPr>
          <w:rFonts w:ascii="Times New Roman" w:hAnsi="Times New Roman"/>
          <w:b/>
          <w:sz w:val="28"/>
          <w:szCs w:val="28"/>
        </w:rPr>
      </w:pPr>
      <w:r w:rsidRPr="001C3546">
        <w:rPr>
          <w:rFonts w:ascii="Times New Roman" w:hAnsi="Times New Roman"/>
          <w:b/>
          <w:sz w:val="28"/>
          <w:szCs w:val="28"/>
        </w:rPr>
        <w:t>Основными задачами данного направления являются:</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 повышение эффективности использования восполняемых природных ресурсов;</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 обеспечение экологической безопасности и безопасности жизнедеятельности;</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 совершенствование системы управления охраной окружающей среды и рационального природопользования, обращение с отходами</w:t>
      </w:r>
    </w:p>
    <w:p w:rsidR="004C5799" w:rsidRPr="001C3546" w:rsidRDefault="004C5799" w:rsidP="004C5799">
      <w:pPr>
        <w:spacing w:line="360" w:lineRule="auto"/>
        <w:ind w:right="-7" w:firstLine="540"/>
        <w:jc w:val="both"/>
        <w:rPr>
          <w:rFonts w:ascii="Times New Roman" w:hAnsi="Times New Roman"/>
          <w:sz w:val="28"/>
          <w:szCs w:val="28"/>
        </w:rPr>
      </w:pPr>
    </w:p>
    <w:p w:rsidR="004C5799" w:rsidRPr="000058EA" w:rsidRDefault="004C5799" w:rsidP="004C5799">
      <w:pPr>
        <w:spacing w:line="360" w:lineRule="auto"/>
        <w:ind w:right="-7" w:firstLine="540"/>
        <w:jc w:val="both"/>
        <w:rPr>
          <w:rFonts w:ascii="Times New Roman" w:hAnsi="Times New Roman"/>
          <w:b/>
          <w:sz w:val="28"/>
          <w:szCs w:val="28"/>
        </w:rPr>
      </w:pPr>
      <w:r w:rsidRPr="001C3546">
        <w:rPr>
          <w:rFonts w:ascii="Times New Roman" w:hAnsi="Times New Roman"/>
          <w:b/>
          <w:sz w:val="28"/>
          <w:szCs w:val="28"/>
        </w:rPr>
        <w:t>Повышение эффективности использования восполняемых природных ресурсов</w:t>
      </w:r>
    </w:p>
    <w:p w:rsidR="004C5799" w:rsidRPr="001C3546" w:rsidRDefault="004C5799" w:rsidP="004C5799">
      <w:pPr>
        <w:spacing w:line="360" w:lineRule="auto"/>
        <w:ind w:firstLine="540"/>
        <w:jc w:val="both"/>
        <w:rPr>
          <w:rFonts w:ascii="Times New Roman" w:hAnsi="Times New Roman"/>
          <w:sz w:val="28"/>
          <w:szCs w:val="28"/>
        </w:rPr>
      </w:pPr>
      <w:r w:rsidRPr="001C3546">
        <w:rPr>
          <w:rFonts w:ascii="Times New Roman" w:hAnsi="Times New Roman"/>
          <w:sz w:val="28"/>
          <w:szCs w:val="28"/>
        </w:rPr>
        <w:t xml:space="preserve">Эффективное использование природных ресурсов, развитие собственных добывающих и перерабатывающих производств, базирующихся на местной сырьевой базе, являются основным источником социально-экономического </w:t>
      </w:r>
      <w:r w:rsidRPr="001C3546">
        <w:rPr>
          <w:rFonts w:ascii="Times New Roman" w:hAnsi="Times New Roman"/>
          <w:sz w:val="28"/>
          <w:szCs w:val="28"/>
        </w:rPr>
        <w:lastRenderedPageBreak/>
        <w:t>развития района, поэтому рациональное природопользование и равноправный доступ к природным ресурсам живущих и будущих поколений является залогом успеха его развития. Для эффективного использования восполняемых природных ресурсов в среднесрочной перспективе необходима реализация следующих мероприятии:</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 xml:space="preserve">развитие и внедрение современных экологически чистых </w:t>
      </w:r>
      <w:proofErr w:type="spellStart"/>
      <w:r w:rsidRPr="001C3546">
        <w:rPr>
          <w:rFonts w:ascii="Times New Roman" w:hAnsi="Times New Roman"/>
          <w:sz w:val="28"/>
          <w:szCs w:val="28"/>
        </w:rPr>
        <w:t>ресурсо</w:t>
      </w:r>
      <w:proofErr w:type="spellEnd"/>
      <w:r w:rsidRPr="001C3546">
        <w:rPr>
          <w:rFonts w:ascii="Times New Roman" w:hAnsi="Times New Roman"/>
          <w:sz w:val="28"/>
          <w:szCs w:val="28"/>
        </w:rPr>
        <w:t xml:space="preserve">-, энергосберегающих и безотходных технологий; </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создание и развитие системы особо охраняемых природных территорий, создание условий для сохранения разнообразия используемых биологических ресурсов.</w:t>
      </w:r>
    </w:p>
    <w:p w:rsidR="004C5799" w:rsidRPr="00394CC0" w:rsidRDefault="004C5799" w:rsidP="004C5799">
      <w:pPr>
        <w:spacing w:line="360" w:lineRule="auto"/>
        <w:ind w:right="-7"/>
        <w:jc w:val="both"/>
        <w:rPr>
          <w:rFonts w:ascii="Times New Roman" w:hAnsi="Times New Roman"/>
          <w:b/>
          <w:sz w:val="28"/>
          <w:szCs w:val="28"/>
        </w:rPr>
      </w:pPr>
      <w:r>
        <w:rPr>
          <w:rFonts w:ascii="Times New Roman" w:hAnsi="Times New Roman"/>
          <w:b/>
          <w:sz w:val="28"/>
          <w:szCs w:val="28"/>
        </w:rPr>
        <w:t xml:space="preserve">      </w:t>
      </w:r>
      <w:r w:rsidRPr="001C3546">
        <w:rPr>
          <w:rFonts w:ascii="Times New Roman" w:hAnsi="Times New Roman"/>
          <w:b/>
          <w:sz w:val="28"/>
          <w:szCs w:val="28"/>
        </w:rPr>
        <w:t xml:space="preserve">Обеспечение экологической безопасности и безопасности жизнедеятельности </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 xml:space="preserve">Несмотря на то, что Молчановский район положительно оценивается по качеству охраны окружающей среды, следует выделить наличие </w:t>
      </w:r>
      <w:proofErr w:type="gramStart"/>
      <w:r w:rsidRPr="001C3546">
        <w:rPr>
          <w:rFonts w:ascii="Times New Roman" w:hAnsi="Times New Roman"/>
          <w:sz w:val="28"/>
          <w:szCs w:val="28"/>
        </w:rPr>
        <w:t>экологическим</w:t>
      </w:r>
      <w:proofErr w:type="gramEnd"/>
      <w:r w:rsidRPr="001C3546">
        <w:rPr>
          <w:rFonts w:ascii="Times New Roman" w:hAnsi="Times New Roman"/>
          <w:sz w:val="28"/>
          <w:szCs w:val="28"/>
        </w:rPr>
        <w:t xml:space="preserve"> проблем, связанных в основном с деятельностью объектов жилищно-коммунального хозяйства. В связи, с чем возникает необходимость внедрения нового технологического оборудования, переход на экологически чистое топливо, установка </w:t>
      </w:r>
      <w:proofErr w:type="spellStart"/>
      <w:r w:rsidRPr="001C3546">
        <w:rPr>
          <w:rFonts w:ascii="Times New Roman" w:hAnsi="Times New Roman"/>
          <w:sz w:val="28"/>
          <w:szCs w:val="28"/>
        </w:rPr>
        <w:t>пылегазоулавливающих</w:t>
      </w:r>
      <w:proofErr w:type="spellEnd"/>
      <w:r w:rsidRPr="001C3546">
        <w:rPr>
          <w:rFonts w:ascii="Times New Roman" w:hAnsi="Times New Roman"/>
          <w:sz w:val="28"/>
          <w:szCs w:val="28"/>
        </w:rPr>
        <w:t xml:space="preserve"> установок, строительство энергосберегающих зданий, что будет способствовать уменьшению выбросов загрязняющих веществ в атмосферу. В целях решения поставленной задачи необходимо проведение следующих мероприятий:</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организация утилизации и переработки бытовых и промышленных отходов, в том числе реализация мероприятий по строительству и реконструкции полигонов твердых бытовых отходов;</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информаци</w:t>
      </w:r>
      <w:r>
        <w:rPr>
          <w:rFonts w:ascii="Times New Roman" w:hAnsi="Times New Roman"/>
          <w:sz w:val="28"/>
          <w:szCs w:val="28"/>
        </w:rPr>
        <w:t xml:space="preserve">онное обеспечение жителей </w:t>
      </w:r>
      <w:r w:rsidRPr="001C3546">
        <w:rPr>
          <w:rFonts w:ascii="Times New Roman" w:hAnsi="Times New Roman"/>
          <w:sz w:val="28"/>
          <w:szCs w:val="28"/>
        </w:rPr>
        <w:t xml:space="preserve"> по вопросам охраны окружающей среды.</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развитие системы непрерывного экологического образования, форм общественного природоохранного движения и экологической культуры населения.</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вывод из эксплуатации устаревшего оборудования в сфере жилищно-коммунального обслуживания.</w:t>
      </w:r>
    </w:p>
    <w:p w:rsidR="004C5799" w:rsidRPr="001C3546" w:rsidRDefault="004C5799" w:rsidP="004C5799">
      <w:pPr>
        <w:spacing w:line="360" w:lineRule="auto"/>
        <w:ind w:right="-7"/>
        <w:jc w:val="both"/>
        <w:rPr>
          <w:rFonts w:ascii="Times New Roman" w:hAnsi="Times New Roman"/>
          <w:b/>
          <w:sz w:val="28"/>
          <w:szCs w:val="28"/>
        </w:rPr>
      </w:pPr>
      <w:r>
        <w:rPr>
          <w:rFonts w:ascii="Times New Roman" w:hAnsi="Times New Roman"/>
          <w:b/>
          <w:sz w:val="28"/>
          <w:szCs w:val="28"/>
        </w:rPr>
        <w:lastRenderedPageBreak/>
        <w:t xml:space="preserve">     </w:t>
      </w:r>
      <w:r w:rsidRPr="001C3546">
        <w:rPr>
          <w:rFonts w:ascii="Times New Roman" w:hAnsi="Times New Roman"/>
          <w:b/>
          <w:sz w:val="28"/>
          <w:szCs w:val="28"/>
        </w:rPr>
        <w:t>Совершенствование системы управления охраной окружающей среды и рационального природопользования</w:t>
      </w:r>
    </w:p>
    <w:p w:rsidR="004C5799" w:rsidRPr="001C3546" w:rsidRDefault="004C5799" w:rsidP="004C5799">
      <w:pPr>
        <w:shd w:val="clear" w:color="000000" w:fill="auto"/>
        <w:suppressAutoHyphens/>
        <w:spacing w:line="360" w:lineRule="auto"/>
        <w:jc w:val="both"/>
        <w:rPr>
          <w:rFonts w:ascii="Times New Roman" w:hAnsi="Times New Roman"/>
          <w:sz w:val="28"/>
          <w:szCs w:val="28"/>
        </w:rPr>
      </w:pPr>
      <w:r>
        <w:rPr>
          <w:rFonts w:ascii="Times New Roman" w:hAnsi="Times New Roman"/>
          <w:sz w:val="28"/>
          <w:szCs w:val="28"/>
        </w:rPr>
        <w:t xml:space="preserve">    </w:t>
      </w:r>
      <w:r w:rsidRPr="001C3546">
        <w:rPr>
          <w:rFonts w:ascii="Times New Roman" w:hAnsi="Times New Roman"/>
          <w:sz w:val="28"/>
          <w:szCs w:val="28"/>
        </w:rPr>
        <w:t>Интенсивное природопользование может привести к нарастанию экологических проблем, необходима эффективная система управления в области охраны окружающей среды не только на государственном, но и на местном уровне управления. Усиливается протест населения против загрязнения окружающей среды, нерационального использования природных ресурсов, варварского уничтожения памятников природы, нерегулируемого изъятия биоресурсов.</w:t>
      </w:r>
    </w:p>
    <w:p w:rsidR="004C5799" w:rsidRPr="001C3546" w:rsidRDefault="004C5799" w:rsidP="004C5799">
      <w:pPr>
        <w:shd w:val="clear" w:color="000000" w:fill="auto"/>
        <w:suppressAutoHyphens/>
        <w:spacing w:line="360" w:lineRule="auto"/>
        <w:ind w:firstLine="540"/>
        <w:jc w:val="both"/>
        <w:rPr>
          <w:rFonts w:ascii="Times New Roman" w:hAnsi="Times New Roman"/>
          <w:sz w:val="28"/>
          <w:szCs w:val="28"/>
        </w:rPr>
      </w:pPr>
      <w:r w:rsidRPr="001C3546">
        <w:rPr>
          <w:rFonts w:ascii="Times New Roman" w:hAnsi="Times New Roman"/>
          <w:sz w:val="28"/>
          <w:szCs w:val="28"/>
        </w:rPr>
        <w:t>На современном этапе местной власти необходимо развивать организационные формы экологического движения, осуществлять содействие решению природоохранных проблем, стоящих перед обществом, заниматься пропагандой экологических знаний, развитием экологического воспитания и образования населения, а также содействовать развитию общественного контроля по охране окружающей среды. Решение данной задачи в среднесрочной перспективе возможно посредством реализации следующих мероприятий:</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 xml:space="preserve">организация мероприятий </w:t>
      </w:r>
      <w:proofErr w:type="spellStart"/>
      <w:r w:rsidRPr="001C3546">
        <w:rPr>
          <w:rFonts w:ascii="Times New Roman" w:hAnsi="Times New Roman"/>
          <w:sz w:val="28"/>
          <w:szCs w:val="28"/>
        </w:rPr>
        <w:t>межпоселенческого</w:t>
      </w:r>
      <w:proofErr w:type="spellEnd"/>
      <w:r w:rsidRPr="001C3546">
        <w:rPr>
          <w:rFonts w:ascii="Times New Roman" w:hAnsi="Times New Roman"/>
          <w:sz w:val="28"/>
          <w:szCs w:val="28"/>
        </w:rPr>
        <w:t xml:space="preserve"> характера по охране окружающей среды, в том числе работа координационного совета Администрации Молчановского района по охране окружающей среды;</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работа по ликвидации несанкционированных свалок;</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строительство канализационных сетей;</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благоустройство и озеленение территории;</w:t>
      </w:r>
    </w:p>
    <w:p w:rsidR="004C5799" w:rsidRPr="001C3546" w:rsidRDefault="004C5799" w:rsidP="004C5799">
      <w:pPr>
        <w:spacing w:line="360" w:lineRule="auto"/>
        <w:ind w:right="-7" w:firstLine="540"/>
        <w:jc w:val="both"/>
        <w:rPr>
          <w:rFonts w:ascii="Times New Roman" w:hAnsi="Times New Roman"/>
          <w:sz w:val="28"/>
          <w:szCs w:val="28"/>
        </w:rPr>
      </w:pPr>
      <w:r w:rsidRPr="001C3546">
        <w:rPr>
          <w:rFonts w:ascii="Times New Roman" w:hAnsi="Times New Roman"/>
          <w:sz w:val="28"/>
          <w:szCs w:val="28"/>
        </w:rPr>
        <w:t>создание эффективной системы обращения с отходами.</w:t>
      </w:r>
    </w:p>
    <w:p w:rsidR="004C5799" w:rsidRPr="001C3546" w:rsidRDefault="004C5799" w:rsidP="004C5799">
      <w:pPr>
        <w:spacing w:line="360" w:lineRule="auto"/>
        <w:ind w:right="-7"/>
        <w:rPr>
          <w:rFonts w:ascii="Times New Roman" w:hAnsi="Times New Roman"/>
          <w:sz w:val="28"/>
          <w:szCs w:val="28"/>
        </w:rPr>
      </w:pPr>
    </w:p>
    <w:p w:rsidR="004C5799" w:rsidRPr="002F0800" w:rsidRDefault="004C5799" w:rsidP="004C5799">
      <w:pPr>
        <w:spacing w:line="360" w:lineRule="auto"/>
        <w:jc w:val="both"/>
        <w:rPr>
          <w:rFonts w:ascii="Times New Roman" w:hAnsi="Times New Roman"/>
          <w:b/>
          <w:sz w:val="28"/>
          <w:szCs w:val="28"/>
        </w:rPr>
      </w:pPr>
      <w:bookmarkStart w:id="32" w:name="_Toc339357515"/>
      <w:bookmarkStart w:id="33" w:name="_Toc342142461"/>
      <w:r>
        <w:rPr>
          <w:rFonts w:ascii="Times New Roman" w:hAnsi="Times New Roman"/>
          <w:b/>
          <w:sz w:val="28"/>
          <w:szCs w:val="28"/>
        </w:rPr>
        <w:t xml:space="preserve">                              С</w:t>
      </w:r>
      <w:r w:rsidRPr="001C3546">
        <w:rPr>
          <w:rFonts w:ascii="Times New Roman" w:hAnsi="Times New Roman"/>
          <w:b/>
          <w:sz w:val="28"/>
          <w:szCs w:val="28"/>
        </w:rPr>
        <w:t>тратегическое направление «Совершенствование муниципального управления</w:t>
      </w:r>
      <w:bookmarkEnd w:id="32"/>
      <w:bookmarkEnd w:id="33"/>
      <w:r w:rsidRPr="001C3546">
        <w:rPr>
          <w:rFonts w:ascii="Times New Roman" w:hAnsi="Times New Roman"/>
          <w:b/>
          <w:sz w:val="28"/>
          <w:szCs w:val="28"/>
        </w:rPr>
        <w:t>»</w:t>
      </w:r>
    </w:p>
    <w:p w:rsidR="004C5799" w:rsidRPr="001C3546" w:rsidRDefault="004C5799" w:rsidP="004C5799">
      <w:pPr>
        <w:pStyle w:val="2"/>
        <w:tabs>
          <w:tab w:val="num" w:pos="1134"/>
        </w:tabs>
        <w:ind w:left="0" w:right="-7" w:firstLine="540"/>
        <w:jc w:val="both"/>
        <w:rPr>
          <w:rFonts w:ascii="Times New Roman" w:hAnsi="Times New Roman"/>
          <w:sz w:val="28"/>
          <w:szCs w:val="28"/>
        </w:rPr>
      </w:pPr>
      <w:r w:rsidRPr="001C3546">
        <w:rPr>
          <w:rFonts w:ascii="Times New Roman" w:hAnsi="Times New Roman"/>
          <w:sz w:val="28"/>
          <w:szCs w:val="28"/>
        </w:rPr>
        <w:lastRenderedPageBreak/>
        <w:t>Под совершенствованием муниципального управления подразумевается реализация административной реформы, в рамках которой внедряется управление, ориентированное на результат. Серьезной проблемой муниципального управления является финансовая слабость местного самоуправления, разрыв между возлагаемыми на него обязанностями и ресурсным обеспечением. Невозможность выполнять свои обязательства перед населением подрывает авторитет местной власти, зачастую дестабилизируя обстановку на местах. Еще одна немаловажная проблема – дефицит квалифицированных кадров в системе самоуправления, особенно в сельских поселениях. Местное самоуправление нетвердо стоит на ногах и нуждается в государственной поддержке. Его укрепление имеет огромное политическое, экономическое и социальное значение, является ключевым условием устойчивого социально-экономического развития</w:t>
      </w:r>
      <w:r>
        <w:rPr>
          <w:rFonts w:ascii="Times New Roman" w:hAnsi="Times New Roman"/>
          <w:sz w:val="28"/>
          <w:szCs w:val="28"/>
        </w:rPr>
        <w:t xml:space="preserve"> не только поселения, но и </w:t>
      </w:r>
      <w:r w:rsidRPr="001C3546">
        <w:rPr>
          <w:rFonts w:ascii="Times New Roman" w:hAnsi="Times New Roman"/>
          <w:sz w:val="28"/>
          <w:szCs w:val="28"/>
        </w:rPr>
        <w:t xml:space="preserve"> района</w:t>
      </w:r>
      <w:r>
        <w:rPr>
          <w:rFonts w:ascii="Times New Roman" w:hAnsi="Times New Roman"/>
          <w:sz w:val="28"/>
          <w:szCs w:val="28"/>
        </w:rPr>
        <w:t xml:space="preserve"> в целом</w:t>
      </w:r>
      <w:r w:rsidRPr="001C3546">
        <w:rPr>
          <w:rFonts w:ascii="Times New Roman" w:hAnsi="Times New Roman"/>
          <w:sz w:val="28"/>
          <w:szCs w:val="28"/>
        </w:rPr>
        <w:t xml:space="preserve">. </w:t>
      </w:r>
    </w:p>
    <w:p w:rsidR="004C5799" w:rsidRPr="001C3546" w:rsidRDefault="004C5799" w:rsidP="004C5799">
      <w:pPr>
        <w:widowControl w:val="0"/>
        <w:autoSpaceDE w:val="0"/>
        <w:autoSpaceDN w:val="0"/>
        <w:adjustRightInd w:val="0"/>
        <w:spacing w:line="360" w:lineRule="auto"/>
        <w:ind w:right="-7" w:firstLine="540"/>
        <w:jc w:val="both"/>
        <w:textAlignment w:val="baseline"/>
        <w:rPr>
          <w:rFonts w:ascii="Times New Roman" w:hAnsi="Times New Roman"/>
          <w:b/>
          <w:sz w:val="28"/>
          <w:szCs w:val="28"/>
        </w:rPr>
      </w:pPr>
      <w:r w:rsidRPr="001C3546">
        <w:rPr>
          <w:rFonts w:ascii="Times New Roman" w:hAnsi="Times New Roman"/>
          <w:b/>
          <w:sz w:val="28"/>
          <w:szCs w:val="28"/>
        </w:rPr>
        <w:t>Основными задачами данного направления являются:</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 эффективное управление бюджетным процессом;</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 совершенствование системы муниципального управления, в том числе переход на управление, ориентированное на результат;</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 повышение эффективности управления собственностью и развитие сферы земельных отношений.</w:t>
      </w:r>
    </w:p>
    <w:p w:rsidR="004C5799" w:rsidRPr="00A65198" w:rsidRDefault="004C5799" w:rsidP="004C5799">
      <w:pPr>
        <w:spacing w:line="360" w:lineRule="auto"/>
        <w:ind w:right="-7"/>
        <w:jc w:val="both"/>
        <w:rPr>
          <w:rFonts w:ascii="Times New Roman" w:hAnsi="Times New Roman"/>
          <w:b/>
          <w:sz w:val="28"/>
          <w:szCs w:val="28"/>
        </w:rPr>
      </w:pPr>
      <w:r>
        <w:rPr>
          <w:rFonts w:ascii="Times New Roman" w:hAnsi="Times New Roman"/>
          <w:sz w:val="28"/>
          <w:szCs w:val="28"/>
        </w:rPr>
        <w:t xml:space="preserve">       </w:t>
      </w:r>
      <w:r w:rsidRPr="001C3546">
        <w:rPr>
          <w:rFonts w:ascii="Times New Roman" w:hAnsi="Times New Roman"/>
          <w:b/>
          <w:sz w:val="28"/>
          <w:szCs w:val="28"/>
        </w:rPr>
        <w:t xml:space="preserve">Эффективное управление бюджетным процессом </w:t>
      </w:r>
    </w:p>
    <w:p w:rsidR="004C5799" w:rsidRDefault="004C5799" w:rsidP="004C5799">
      <w:pPr>
        <w:spacing w:line="360" w:lineRule="auto"/>
        <w:ind w:right="-7" w:firstLine="539"/>
        <w:jc w:val="both"/>
        <w:rPr>
          <w:rFonts w:ascii="Times New Roman" w:hAnsi="Times New Roman"/>
          <w:sz w:val="28"/>
          <w:szCs w:val="28"/>
        </w:rPr>
      </w:pPr>
      <w:r>
        <w:rPr>
          <w:rFonts w:ascii="Times New Roman" w:hAnsi="Times New Roman"/>
          <w:sz w:val="28"/>
          <w:szCs w:val="28"/>
        </w:rPr>
        <w:lastRenderedPageBreak/>
        <w:t xml:space="preserve">Наргинское сельское поселение </w:t>
      </w:r>
      <w:r w:rsidRPr="001C3546">
        <w:rPr>
          <w:rFonts w:ascii="Times New Roman" w:hAnsi="Times New Roman"/>
          <w:sz w:val="28"/>
          <w:szCs w:val="28"/>
        </w:rPr>
        <w:t>занимает высокий рейтинг по управлению бюджетным процессом среди других</w:t>
      </w:r>
      <w:r>
        <w:rPr>
          <w:rFonts w:ascii="Times New Roman" w:hAnsi="Times New Roman"/>
          <w:sz w:val="28"/>
          <w:szCs w:val="28"/>
        </w:rPr>
        <w:t xml:space="preserve"> поселений Молчановского района  Томской области. В поселении</w:t>
      </w:r>
      <w:r w:rsidRPr="001C3546">
        <w:rPr>
          <w:rFonts w:ascii="Times New Roman" w:hAnsi="Times New Roman"/>
          <w:sz w:val="28"/>
          <w:szCs w:val="28"/>
        </w:rPr>
        <w:t xml:space="preserve"> наблюдается устойчивый рост собственных доходов бюджета, активно используются механизмы, направленные на эффективное использование бюджетных средств, в том числе реализация программно-целевого подхода к расходованию бюджетных средств. Между тем, отмечается недостаточность дохо</w:t>
      </w:r>
      <w:r>
        <w:rPr>
          <w:rFonts w:ascii="Times New Roman" w:hAnsi="Times New Roman"/>
          <w:sz w:val="28"/>
          <w:szCs w:val="28"/>
        </w:rPr>
        <w:t>дных источников  для осуществления полномочий (</w:t>
      </w:r>
      <w:r w:rsidRPr="001C3546">
        <w:rPr>
          <w:rFonts w:ascii="Times New Roman" w:hAnsi="Times New Roman"/>
          <w:sz w:val="28"/>
          <w:szCs w:val="28"/>
        </w:rPr>
        <w:t xml:space="preserve">высокая </w:t>
      </w:r>
      <w:proofErr w:type="spellStart"/>
      <w:r w:rsidRPr="001C3546">
        <w:rPr>
          <w:rFonts w:ascii="Times New Roman" w:hAnsi="Times New Roman"/>
          <w:sz w:val="28"/>
          <w:szCs w:val="28"/>
        </w:rPr>
        <w:t>дотационность</w:t>
      </w:r>
      <w:proofErr w:type="spellEnd"/>
      <w:r w:rsidRPr="001C3546">
        <w:rPr>
          <w:rFonts w:ascii="Times New Roman" w:hAnsi="Times New Roman"/>
          <w:sz w:val="28"/>
          <w:szCs w:val="28"/>
        </w:rPr>
        <w:t xml:space="preserve"> местного бюджета</w:t>
      </w:r>
      <w:r>
        <w:rPr>
          <w:rFonts w:ascii="Times New Roman" w:hAnsi="Times New Roman"/>
          <w:sz w:val="28"/>
          <w:szCs w:val="28"/>
        </w:rPr>
        <w:t>)</w:t>
      </w:r>
      <w:r w:rsidRPr="001C3546">
        <w:rPr>
          <w:rFonts w:ascii="Times New Roman" w:hAnsi="Times New Roman"/>
          <w:sz w:val="28"/>
          <w:szCs w:val="28"/>
        </w:rPr>
        <w:t xml:space="preserve">. </w:t>
      </w:r>
    </w:p>
    <w:p w:rsidR="004C5799" w:rsidRPr="001C3546" w:rsidRDefault="004C5799" w:rsidP="004C5799">
      <w:pPr>
        <w:spacing w:line="360" w:lineRule="auto"/>
        <w:ind w:right="-7" w:firstLine="539"/>
        <w:jc w:val="both"/>
        <w:rPr>
          <w:rFonts w:ascii="Times New Roman" w:hAnsi="Times New Roman"/>
          <w:sz w:val="28"/>
          <w:szCs w:val="28"/>
        </w:rPr>
      </w:pPr>
      <w:r>
        <w:rPr>
          <w:rFonts w:ascii="Times New Roman" w:hAnsi="Times New Roman"/>
          <w:sz w:val="28"/>
          <w:szCs w:val="28"/>
        </w:rPr>
        <w:t xml:space="preserve">В </w:t>
      </w:r>
      <w:r w:rsidRPr="001C3546">
        <w:rPr>
          <w:rFonts w:ascii="Times New Roman" w:hAnsi="Times New Roman"/>
          <w:sz w:val="28"/>
          <w:szCs w:val="28"/>
        </w:rPr>
        <w:t>целях сохранения положительных тенденция управления бюдже</w:t>
      </w:r>
      <w:r>
        <w:rPr>
          <w:rFonts w:ascii="Times New Roman" w:hAnsi="Times New Roman"/>
          <w:sz w:val="28"/>
          <w:szCs w:val="28"/>
        </w:rPr>
        <w:t>том поселения</w:t>
      </w:r>
      <w:r w:rsidRPr="001C3546">
        <w:rPr>
          <w:rFonts w:ascii="Times New Roman" w:hAnsi="Times New Roman"/>
          <w:sz w:val="28"/>
          <w:szCs w:val="28"/>
        </w:rPr>
        <w:t xml:space="preserve"> необходимо проведение следующих мероприятий:</w:t>
      </w:r>
    </w:p>
    <w:p w:rsidR="004C5799" w:rsidRPr="001C3546" w:rsidRDefault="004C5799" w:rsidP="004C5799">
      <w:pPr>
        <w:spacing w:line="360" w:lineRule="auto"/>
        <w:ind w:right="-7" w:firstLine="539"/>
        <w:jc w:val="both"/>
        <w:rPr>
          <w:rFonts w:ascii="Times New Roman" w:hAnsi="Times New Roman"/>
          <w:sz w:val="28"/>
          <w:szCs w:val="28"/>
        </w:rPr>
      </w:pPr>
      <w:r w:rsidRPr="001C3546">
        <w:rPr>
          <w:rFonts w:ascii="Times New Roman" w:hAnsi="Times New Roman"/>
          <w:sz w:val="28"/>
          <w:szCs w:val="28"/>
        </w:rPr>
        <w:t>развитие системы использования программно-целевого метода планирования;</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совершенствование системы докладов о результатах и основных направлениях деятельности субъектов бюджетного планирования;</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обеспечение равных финансовых возможностей органов местного самоуправления поселений по осуществлению своих полномочий по вопросам местного значения;</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создание системы учета потребности в предоставляемых бюджетных услугах;</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установление стандартов качества предоставления бюджетных услуг;</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реализация мероприятий по увеличению доходной б</w:t>
      </w:r>
      <w:r>
        <w:rPr>
          <w:rFonts w:ascii="Times New Roman" w:hAnsi="Times New Roman"/>
          <w:sz w:val="28"/>
          <w:szCs w:val="28"/>
        </w:rPr>
        <w:t>азы бюджета поселения</w:t>
      </w:r>
      <w:r w:rsidRPr="001C3546">
        <w:rPr>
          <w:rFonts w:ascii="Times New Roman" w:hAnsi="Times New Roman"/>
          <w:sz w:val="28"/>
          <w:szCs w:val="28"/>
        </w:rPr>
        <w:t>.</w:t>
      </w:r>
    </w:p>
    <w:p w:rsidR="004C5799" w:rsidRDefault="004C5799" w:rsidP="004C5799">
      <w:pPr>
        <w:spacing w:line="360" w:lineRule="auto"/>
        <w:ind w:right="-7"/>
        <w:jc w:val="both"/>
        <w:rPr>
          <w:rFonts w:ascii="Times New Roman" w:hAnsi="Times New Roman"/>
          <w:b/>
          <w:sz w:val="28"/>
          <w:szCs w:val="28"/>
        </w:rPr>
      </w:pPr>
    </w:p>
    <w:p w:rsidR="004C5799" w:rsidRDefault="004C5799" w:rsidP="004C5799">
      <w:pPr>
        <w:spacing w:line="360" w:lineRule="auto"/>
        <w:ind w:right="-7"/>
        <w:jc w:val="both"/>
        <w:rPr>
          <w:rFonts w:ascii="Times New Roman" w:hAnsi="Times New Roman"/>
          <w:b/>
          <w:sz w:val="28"/>
          <w:szCs w:val="28"/>
        </w:rPr>
      </w:pPr>
    </w:p>
    <w:p w:rsidR="004C5799" w:rsidRDefault="004C5799" w:rsidP="004C5799">
      <w:pPr>
        <w:spacing w:line="360" w:lineRule="auto"/>
        <w:ind w:right="-7"/>
        <w:jc w:val="both"/>
        <w:rPr>
          <w:rFonts w:ascii="Times New Roman" w:hAnsi="Times New Roman"/>
          <w:b/>
          <w:sz w:val="28"/>
          <w:szCs w:val="28"/>
        </w:rPr>
      </w:pPr>
    </w:p>
    <w:p w:rsidR="004C5799" w:rsidRPr="001C3546" w:rsidRDefault="004C5799" w:rsidP="004C5799">
      <w:pPr>
        <w:spacing w:line="360" w:lineRule="auto"/>
        <w:ind w:right="-7"/>
        <w:jc w:val="both"/>
        <w:rPr>
          <w:rFonts w:ascii="Times New Roman" w:hAnsi="Times New Roman"/>
          <w:b/>
          <w:sz w:val="28"/>
          <w:szCs w:val="28"/>
        </w:rPr>
      </w:pPr>
      <w:r>
        <w:rPr>
          <w:rFonts w:ascii="Times New Roman" w:hAnsi="Times New Roman"/>
          <w:b/>
          <w:sz w:val="28"/>
          <w:szCs w:val="28"/>
        </w:rPr>
        <w:lastRenderedPageBreak/>
        <w:t xml:space="preserve">        </w:t>
      </w:r>
      <w:r w:rsidRPr="001C3546">
        <w:rPr>
          <w:rFonts w:ascii="Times New Roman" w:hAnsi="Times New Roman"/>
          <w:b/>
          <w:sz w:val="28"/>
          <w:szCs w:val="28"/>
        </w:rPr>
        <w:t>Совершенствование системы муниципального управления, в том числе переход на управление ориентированное на результат</w:t>
      </w:r>
      <w:r>
        <w:rPr>
          <w:rFonts w:ascii="Times New Roman" w:hAnsi="Times New Roman"/>
          <w:b/>
          <w:sz w:val="28"/>
          <w:szCs w:val="28"/>
        </w:rPr>
        <w:t>.</w:t>
      </w:r>
    </w:p>
    <w:p w:rsidR="004C5799" w:rsidRPr="001C3546" w:rsidRDefault="004C5799" w:rsidP="004C5799">
      <w:pPr>
        <w:spacing w:line="360" w:lineRule="auto"/>
        <w:ind w:right="-7" w:firstLine="539"/>
        <w:jc w:val="both"/>
        <w:rPr>
          <w:rFonts w:ascii="Times New Roman" w:hAnsi="Times New Roman"/>
          <w:sz w:val="28"/>
          <w:szCs w:val="28"/>
        </w:rPr>
      </w:pPr>
      <w:r w:rsidRPr="001C3546">
        <w:rPr>
          <w:rFonts w:ascii="Times New Roman" w:hAnsi="Times New Roman"/>
          <w:sz w:val="28"/>
          <w:szCs w:val="28"/>
        </w:rPr>
        <w:t>Систему муни</w:t>
      </w:r>
      <w:r>
        <w:rPr>
          <w:rFonts w:ascii="Times New Roman" w:hAnsi="Times New Roman"/>
          <w:sz w:val="28"/>
          <w:szCs w:val="28"/>
        </w:rPr>
        <w:t>ципального управления</w:t>
      </w:r>
      <w:r w:rsidRPr="001C3546">
        <w:rPr>
          <w:rFonts w:ascii="Times New Roman" w:hAnsi="Times New Roman"/>
          <w:sz w:val="28"/>
          <w:szCs w:val="28"/>
        </w:rPr>
        <w:t xml:space="preserve"> формирует квалифицированный кадровый состав органов местного самоуправления, происходит повышение квалификации муниципальных служащих на регулярной основе, работают молодые специалисты. Кроме того, наблюдается эффективное взаимодействие представительных и исполнительных органов власти, позитивный настро</w:t>
      </w:r>
      <w:r>
        <w:rPr>
          <w:rFonts w:ascii="Times New Roman" w:hAnsi="Times New Roman"/>
          <w:sz w:val="28"/>
          <w:szCs w:val="28"/>
        </w:rPr>
        <w:t>й на дальнейшее  развитие</w:t>
      </w:r>
      <w:r w:rsidRPr="001C3546">
        <w:rPr>
          <w:rFonts w:ascii="Times New Roman" w:hAnsi="Times New Roman"/>
          <w:sz w:val="28"/>
          <w:szCs w:val="28"/>
        </w:rPr>
        <w:t xml:space="preserve">. </w:t>
      </w:r>
    </w:p>
    <w:p w:rsidR="004C5799" w:rsidRPr="001C3546" w:rsidRDefault="004C5799" w:rsidP="004C5799">
      <w:pPr>
        <w:spacing w:line="360" w:lineRule="auto"/>
        <w:ind w:right="-7" w:firstLine="539"/>
        <w:jc w:val="both"/>
        <w:rPr>
          <w:rFonts w:ascii="Times New Roman" w:hAnsi="Times New Roman"/>
          <w:sz w:val="28"/>
          <w:szCs w:val="28"/>
        </w:rPr>
      </w:pPr>
      <w:r w:rsidRPr="001C3546">
        <w:rPr>
          <w:rFonts w:ascii="Times New Roman" w:hAnsi="Times New Roman"/>
          <w:sz w:val="28"/>
          <w:szCs w:val="28"/>
        </w:rPr>
        <w:t>Последние годы идёт процесс реформирования систему муниципального управления, внедряются электронные услуги, налаживается система межведомственного взаимодействия, все муниципальные услуги проходят обязательное регламентирование. Переход на управление, ориентированное на результат, проходит одновременно с решением вопросов местного значения, в связи с чем, отмечается высокая степень загруженности муниципальных служащих, при этом оплата труда муниципальных служащих низкая.</w:t>
      </w:r>
    </w:p>
    <w:p w:rsidR="004C5799" w:rsidRPr="001C3546" w:rsidRDefault="004C5799" w:rsidP="004C5799">
      <w:pPr>
        <w:spacing w:line="360" w:lineRule="auto"/>
        <w:ind w:firstLine="539"/>
        <w:jc w:val="both"/>
        <w:rPr>
          <w:rFonts w:ascii="Times New Roman" w:hAnsi="Times New Roman"/>
          <w:sz w:val="28"/>
          <w:szCs w:val="28"/>
        </w:rPr>
      </w:pPr>
      <w:r w:rsidRPr="001C3546">
        <w:rPr>
          <w:rFonts w:ascii="Times New Roman" w:hAnsi="Times New Roman"/>
          <w:sz w:val="28"/>
          <w:szCs w:val="28"/>
        </w:rPr>
        <w:t xml:space="preserve">Осуществление эффективного муниципального управления невозможно без участия в решении вопросов местного значения населения, </w:t>
      </w:r>
      <w:r>
        <w:rPr>
          <w:rFonts w:ascii="Times New Roman" w:hAnsi="Times New Roman"/>
          <w:sz w:val="28"/>
          <w:szCs w:val="28"/>
        </w:rPr>
        <w:t>как показывает практика в поселении</w:t>
      </w:r>
      <w:r w:rsidRPr="001C3546">
        <w:rPr>
          <w:rFonts w:ascii="Times New Roman" w:hAnsi="Times New Roman"/>
          <w:sz w:val="28"/>
          <w:szCs w:val="28"/>
        </w:rPr>
        <w:t xml:space="preserve"> низкий уровень общественной активности граждан в решении вопросов местного значения.</w:t>
      </w:r>
    </w:p>
    <w:p w:rsidR="004C5799" w:rsidRPr="001C3546" w:rsidRDefault="004C5799" w:rsidP="004C5799">
      <w:pPr>
        <w:spacing w:line="360" w:lineRule="auto"/>
        <w:ind w:right="-7" w:firstLine="539"/>
        <w:jc w:val="both"/>
        <w:rPr>
          <w:rFonts w:ascii="Times New Roman" w:hAnsi="Times New Roman"/>
          <w:sz w:val="28"/>
          <w:szCs w:val="28"/>
        </w:rPr>
      </w:pPr>
      <w:r w:rsidRPr="001C3546">
        <w:rPr>
          <w:rFonts w:ascii="Times New Roman" w:hAnsi="Times New Roman"/>
          <w:sz w:val="28"/>
          <w:szCs w:val="28"/>
        </w:rPr>
        <w:t xml:space="preserve">Система муниципального управления должна быть нацелена на использования налогового и </w:t>
      </w:r>
      <w:r>
        <w:rPr>
          <w:rFonts w:ascii="Times New Roman" w:hAnsi="Times New Roman"/>
          <w:sz w:val="28"/>
          <w:szCs w:val="28"/>
        </w:rPr>
        <w:t>экономического потенциала</w:t>
      </w:r>
      <w:r w:rsidRPr="001C3546">
        <w:rPr>
          <w:rFonts w:ascii="Times New Roman" w:hAnsi="Times New Roman"/>
          <w:sz w:val="28"/>
          <w:szCs w:val="28"/>
        </w:rPr>
        <w:t>, наращивание доходной базы бюджета, а также повышение эффективности взаимодействия органов местного самоуправления и населения. Для достижения положительного эффекта необходимо проведение следующих мероприятий:</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создание единой системы непрерывного обучения муниципальных служащих;</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lastRenderedPageBreak/>
        <w:t>формирование и подготовка кадрового резерва на замещение должностей муниципальной службы;</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переход на предоставление муниципальных услуг в электронном виде;</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регламентирование деятельности органов местного самоуправления и</w:t>
      </w:r>
      <w:r>
        <w:rPr>
          <w:rFonts w:ascii="Times New Roman" w:hAnsi="Times New Roman"/>
          <w:sz w:val="28"/>
          <w:szCs w:val="28"/>
        </w:rPr>
        <w:t xml:space="preserve"> учреждений Наргинского сельского поселения</w:t>
      </w:r>
      <w:r w:rsidRPr="001C3546">
        <w:rPr>
          <w:rFonts w:ascii="Times New Roman" w:hAnsi="Times New Roman"/>
          <w:sz w:val="28"/>
          <w:szCs w:val="28"/>
        </w:rPr>
        <w:t>;</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 xml:space="preserve">совершенствование методов получения полноценной информации о реальной ситуации и социально-экономических </w:t>
      </w:r>
      <w:r>
        <w:rPr>
          <w:rFonts w:ascii="Times New Roman" w:hAnsi="Times New Roman"/>
          <w:sz w:val="28"/>
          <w:szCs w:val="28"/>
        </w:rPr>
        <w:t>показателях поселения</w:t>
      </w:r>
      <w:r w:rsidRPr="001C3546">
        <w:rPr>
          <w:rFonts w:ascii="Times New Roman" w:hAnsi="Times New Roman"/>
          <w:sz w:val="28"/>
          <w:szCs w:val="28"/>
        </w:rPr>
        <w:t>;</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совершенствование структуры управления Ад</w:t>
      </w:r>
      <w:r>
        <w:rPr>
          <w:rFonts w:ascii="Times New Roman" w:hAnsi="Times New Roman"/>
          <w:sz w:val="28"/>
          <w:szCs w:val="28"/>
        </w:rPr>
        <w:t>министрации Наргинского сельского поселения</w:t>
      </w:r>
      <w:r w:rsidRPr="001C3546">
        <w:rPr>
          <w:rFonts w:ascii="Times New Roman" w:hAnsi="Times New Roman"/>
          <w:sz w:val="28"/>
          <w:szCs w:val="28"/>
        </w:rPr>
        <w:t>;</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 xml:space="preserve"> активное привлечение населения к решению вопросов местного значения и формированию органов местного самоуправления, а также участие в их деятельности;</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совершенствование методов работы с населением;</w:t>
      </w:r>
    </w:p>
    <w:p w:rsidR="004C5799" w:rsidRPr="001C3546"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 xml:space="preserve">развитие системы </w:t>
      </w:r>
      <w:proofErr w:type="spellStart"/>
      <w:r w:rsidRPr="001C3546">
        <w:rPr>
          <w:rFonts w:ascii="Times New Roman" w:hAnsi="Times New Roman"/>
          <w:sz w:val="28"/>
          <w:szCs w:val="28"/>
        </w:rPr>
        <w:t>аутсорсинга</w:t>
      </w:r>
      <w:proofErr w:type="spellEnd"/>
      <w:r w:rsidRPr="001C3546">
        <w:rPr>
          <w:rStyle w:val="ab"/>
          <w:rFonts w:ascii="Times New Roman" w:hAnsi="Times New Roman"/>
          <w:sz w:val="28"/>
          <w:szCs w:val="28"/>
        </w:rPr>
        <w:footnoteReference w:id="2"/>
      </w:r>
      <w:r w:rsidRPr="001C3546">
        <w:rPr>
          <w:rFonts w:ascii="Times New Roman" w:hAnsi="Times New Roman"/>
          <w:sz w:val="28"/>
          <w:szCs w:val="28"/>
        </w:rPr>
        <w:t xml:space="preserve"> путем вовлечения в хозяйственный процесс малых предприятий;</w:t>
      </w:r>
    </w:p>
    <w:p w:rsidR="004C5799" w:rsidRPr="000B6AD1" w:rsidRDefault="004C5799" w:rsidP="004C5799">
      <w:pPr>
        <w:widowControl w:val="0"/>
        <w:autoSpaceDE w:val="0"/>
        <w:autoSpaceDN w:val="0"/>
        <w:adjustRightInd w:val="0"/>
        <w:spacing w:line="360" w:lineRule="auto"/>
        <w:ind w:right="-7" w:firstLine="539"/>
        <w:jc w:val="both"/>
        <w:textAlignment w:val="baseline"/>
        <w:rPr>
          <w:rFonts w:ascii="Times New Roman" w:hAnsi="Times New Roman"/>
          <w:sz w:val="28"/>
          <w:szCs w:val="28"/>
        </w:rPr>
      </w:pPr>
      <w:r w:rsidRPr="001C3546">
        <w:rPr>
          <w:rFonts w:ascii="Times New Roman" w:hAnsi="Times New Roman"/>
          <w:sz w:val="28"/>
          <w:szCs w:val="28"/>
        </w:rPr>
        <w:t xml:space="preserve">развитие социального и  </w:t>
      </w:r>
      <w:proofErr w:type="spellStart"/>
      <w:r w:rsidRPr="001C3546">
        <w:rPr>
          <w:rFonts w:ascii="Times New Roman" w:hAnsi="Times New Roman"/>
          <w:sz w:val="28"/>
          <w:szCs w:val="28"/>
        </w:rPr>
        <w:t>частно</w:t>
      </w:r>
      <w:proofErr w:type="spellEnd"/>
      <w:r w:rsidRPr="001C3546">
        <w:rPr>
          <w:rFonts w:ascii="Times New Roman" w:hAnsi="Times New Roman"/>
          <w:sz w:val="28"/>
          <w:szCs w:val="28"/>
        </w:rPr>
        <w:t xml:space="preserve"> – муниципального партнерства</w:t>
      </w:r>
      <w:r>
        <w:rPr>
          <w:rFonts w:ascii="Times New Roman" w:hAnsi="Times New Roman"/>
          <w:sz w:val="28"/>
          <w:szCs w:val="28"/>
        </w:rPr>
        <w:t>.</w:t>
      </w:r>
    </w:p>
    <w:p w:rsidR="004C5799" w:rsidRPr="001C3546" w:rsidRDefault="004C5799" w:rsidP="004C5799">
      <w:pPr>
        <w:spacing w:line="360" w:lineRule="auto"/>
        <w:ind w:right="-7" w:firstLine="539"/>
        <w:jc w:val="both"/>
        <w:rPr>
          <w:rFonts w:ascii="Times New Roman" w:hAnsi="Times New Roman"/>
          <w:b/>
          <w:sz w:val="28"/>
          <w:szCs w:val="28"/>
        </w:rPr>
      </w:pPr>
      <w:r w:rsidRPr="001C3546">
        <w:rPr>
          <w:rFonts w:ascii="Times New Roman" w:hAnsi="Times New Roman"/>
          <w:b/>
          <w:sz w:val="28"/>
          <w:szCs w:val="28"/>
        </w:rPr>
        <w:t>Повышение эффективности управления муниципальной собственностью и развитие сферы земельных отношений</w:t>
      </w:r>
    </w:p>
    <w:p w:rsidR="004C5799" w:rsidRPr="001C3546" w:rsidRDefault="004C5799" w:rsidP="004C5799">
      <w:pPr>
        <w:spacing w:line="360" w:lineRule="auto"/>
        <w:ind w:right="-7" w:firstLine="539"/>
        <w:jc w:val="both"/>
        <w:rPr>
          <w:rFonts w:ascii="Times New Roman" w:hAnsi="Times New Roman"/>
          <w:b/>
          <w:sz w:val="28"/>
          <w:szCs w:val="28"/>
        </w:rPr>
      </w:pPr>
      <w:r w:rsidRPr="001C3546">
        <w:rPr>
          <w:rFonts w:ascii="Times New Roman" w:hAnsi="Times New Roman"/>
          <w:sz w:val="28"/>
          <w:szCs w:val="28"/>
        </w:rPr>
        <w:t xml:space="preserve">В целях совершенствования системы муниципального управления необходимо наращивание доходных источников местных бюджетов для осуществления полномочий, снижение уровня </w:t>
      </w:r>
      <w:proofErr w:type="spellStart"/>
      <w:r w:rsidRPr="001C3546">
        <w:rPr>
          <w:rFonts w:ascii="Times New Roman" w:hAnsi="Times New Roman"/>
          <w:sz w:val="28"/>
          <w:szCs w:val="28"/>
        </w:rPr>
        <w:t>дотационности</w:t>
      </w:r>
      <w:proofErr w:type="spellEnd"/>
      <w:r w:rsidRPr="001C3546">
        <w:rPr>
          <w:rFonts w:ascii="Times New Roman" w:hAnsi="Times New Roman"/>
          <w:sz w:val="28"/>
          <w:szCs w:val="28"/>
        </w:rPr>
        <w:t xml:space="preserve"> местного бюджета, развитие </w:t>
      </w:r>
      <w:r w:rsidRPr="001C3546">
        <w:rPr>
          <w:rFonts w:ascii="Times New Roman" w:hAnsi="Times New Roman"/>
          <w:sz w:val="28"/>
          <w:szCs w:val="28"/>
        </w:rPr>
        <w:lastRenderedPageBreak/>
        <w:t>полноценной системы контроля над земельными ресурсами, а также повышение эффективности использования муниципального имущества. На среднесрочную перспективу необходимо проведение следующих мероприятий:</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размещение заказов на поставки товаров, выполнение работ, оказание услуг для государственных и муниципальных нужд в соответствии с потребностями субъектов бюджетного планирования;</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активизация системной работы с арендаторами муниципального имущества;</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инвентаризация объектов муниципальной собственности, их учет, проведение технической инвентаризации и государственной регистрации прав на объекты муниципальной собственности;</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ведение реестра муниципальной собственности;</w:t>
      </w:r>
    </w:p>
    <w:p w:rsidR="004C5799" w:rsidRPr="001C3546" w:rsidRDefault="004C5799" w:rsidP="004C5799">
      <w:pPr>
        <w:shd w:val="clear" w:color="auto" w:fill="FFFFFF"/>
        <w:spacing w:line="360" w:lineRule="auto"/>
        <w:ind w:right="-7" w:firstLine="540"/>
        <w:jc w:val="both"/>
        <w:rPr>
          <w:rFonts w:ascii="Times New Roman" w:hAnsi="Times New Roman"/>
          <w:sz w:val="28"/>
          <w:szCs w:val="28"/>
        </w:rPr>
      </w:pPr>
      <w:r w:rsidRPr="001C3546">
        <w:rPr>
          <w:rFonts w:ascii="Times New Roman" w:hAnsi="Times New Roman"/>
          <w:sz w:val="28"/>
          <w:szCs w:val="28"/>
        </w:rPr>
        <w:t>ведения единого реестра договоров аренды и учета недвижимого имущества, находящегося в арендном обороте;</w:t>
      </w:r>
    </w:p>
    <w:p w:rsidR="004C5799" w:rsidRPr="001C3546" w:rsidRDefault="004C5799" w:rsidP="004C5799">
      <w:pPr>
        <w:shd w:val="clear" w:color="auto" w:fill="FFFFFF"/>
        <w:spacing w:line="360" w:lineRule="auto"/>
        <w:ind w:right="-7" w:firstLine="540"/>
        <w:jc w:val="both"/>
        <w:rPr>
          <w:rFonts w:ascii="Times New Roman" w:hAnsi="Times New Roman"/>
          <w:sz w:val="28"/>
          <w:szCs w:val="28"/>
        </w:rPr>
      </w:pPr>
      <w:r w:rsidRPr="001C3546">
        <w:rPr>
          <w:rFonts w:ascii="Times New Roman" w:hAnsi="Times New Roman"/>
          <w:sz w:val="28"/>
          <w:szCs w:val="28"/>
        </w:rPr>
        <w:t>корректировка величины арендной платы с ориентацией на рыночные цены;</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выявление бесхозяйных объектов недвижимости на</w:t>
      </w:r>
      <w:r>
        <w:rPr>
          <w:rFonts w:ascii="Times New Roman" w:hAnsi="Times New Roman"/>
          <w:sz w:val="28"/>
          <w:szCs w:val="28"/>
        </w:rPr>
        <w:t xml:space="preserve"> территории поселения</w:t>
      </w:r>
      <w:r w:rsidRPr="001C3546">
        <w:rPr>
          <w:rFonts w:ascii="Times New Roman" w:hAnsi="Times New Roman"/>
          <w:sz w:val="28"/>
          <w:szCs w:val="28"/>
        </w:rPr>
        <w:t>, с целью включения в реестр муниципальной собственности;</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вовлечение свободных производственных площадей в хозяйственную деятельность;</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t>реализация концепции управления муниципальной собственностью;</w:t>
      </w:r>
    </w:p>
    <w:p w:rsidR="004C5799" w:rsidRPr="001C3546" w:rsidRDefault="004C5799" w:rsidP="004C5799">
      <w:pPr>
        <w:pStyle w:val="2"/>
        <w:tabs>
          <w:tab w:val="num" w:pos="1134"/>
        </w:tabs>
        <w:ind w:right="-7" w:firstLine="540"/>
        <w:jc w:val="both"/>
        <w:rPr>
          <w:rFonts w:ascii="Times New Roman" w:hAnsi="Times New Roman"/>
          <w:sz w:val="28"/>
          <w:szCs w:val="28"/>
        </w:rPr>
      </w:pPr>
      <w:r w:rsidRPr="001C3546">
        <w:rPr>
          <w:rFonts w:ascii="Times New Roman" w:hAnsi="Times New Roman"/>
          <w:sz w:val="28"/>
          <w:szCs w:val="28"/>
        </w:rPr>
        <w:lastRenderedPageBreak/>
        <w:t>вовлечение субъектов малого и среднего предприни</w:t>
      </w:r>
      <w:r>
        <w:rPr>
          <w:rFonts w:ascii="Times New Roman" w:hAnsi="Times New Roman"/>
          <w:sz w:val="28"/>
          <w:szCs w:val="28"/>
        </w:rPr>
        <w:t xml:space="preserve">мательства </w:t>
      </w:r>
      <w:r w:rsidRPr="001C3546">
        <w:rPr>
          <w:rFonts w:ascii="Times New Roman" w:hAnsi="Times New Roman"/>
          <w:sz w:val="28"/>
          <w:szCs w:val="28"/>
        </w:rPr>
        <w:t>в процесс использования объектов муниципальной собственности;</w:t>
      </w:r>
    </w:p>
    <w:p w:rsidR="004C5799" w:rsidRPr="001C3546" w:rsidRDefault="004C5799" w:rsidP="004C5799">
      <w:pPr>
        <w:shd w:val="clear" w:color="auto" w:fill="FFFFFF"/>
        <w:spacing w:line="360" w:lineRule="auto"/>
        <w:ind w:right="-7" w:firstLine="540"/>
        <w:jc w:val="both"/>
        <w:rPr>
          <w:rFonts w:ascii="Times New Roman" w:hAnsi="Times New Roman"/>
          <w:sz w:val="28"/>
          <w:szCs w:val="28"/>
        </w:rPr>
      </w:pPr>
      <w:r w:rsidRPr="001C3546">
        <w:rPr>
          <w:rFonts w:ascii="Times New Roman" w:hAnsi="Times New Roman"/>
          <w:sz w:val="28"/>
          <w:szCs w:val="28"/>
        </w:rPr>
        <w:t>создание полноценной системы контроля над объектами муниципальной собственности, в том числе земельными ресурсами, являющими основными источниками неналоговых доходов местных бюджетов</w:t>
      </w:r>
      <w:r>
        <w:rPr>
          <w:rFonts w:ascii="Times New Roman" w:hAnsi="Times New Roman"/>
          <w:sz w:val="28"/>
          <w:szCs w:val="28"/>
        </w:rPr>
        <w:t>.</w:t>
      </w:r>
    </w:p>
    <w:p w:rsidR="004C5799" w:rsidRDefault="004C5799" w:rsidP="004C5799">
      <w:pPr>
        <w:tabs>
          <w:tab w:val="left" w:pos="3720"/>
        </w:tabs>
        <w:jc w:val="both"/>
        <w:rPr>
          <w:rFonts w:ascii="Times New Roman" w:eastAsia="Times New Roman" w:hAnsi="Times New Roman"/>
          <w:sz w:val="24"/>
          <w:szCs w:val="24"/>
          <w:lang w:eastAsia="ru-RU"/>
        </w:rPr>
      </w:pPr>
    </w:p>
    <w:p w:rsidR="004C5799" w:rsidRPr="00C66CD7" w:rsidRDefault="004C5799" w:rsidP="004C5799">
      <w:pPr>
        <w:tabs>
          <w:tab w:val="left" w:pos="3720"/>
        </w:tabs>
        <w:jc w:val="center"/>
        <w:rPr>
          <w:rFonts w:ascii="Times New Roman" w:eastAsia="Times New Roman" w:hAnsi="Times New Roman"/>
          <w:b/>
          <w:sz w:val="28"/>
          <w:szCs w:val="28"/>
          <w:lang w:eastAsia="ru-RU"/>
        </w:rPr>
      </w:pPr>
      <w:r w:rsidRPr="000F1CE7">
        <w:rPr>
          <w:rFonts w:ascii="Times New Roman" w:eastAsia="Times New Roman" w:hAnsi="Times New Roman"/>
          <w:b/>
          <w:sz w:val="28"/>
          <w:szCs w:val="28"/>
          <w:lang w:eastAsia="ru-RU"/>
        </w:rPr>
        <w:t>4. Система основных программных мероприятий по развитию Наргинского сельского поселения.</w:t>
      </w:r>
    </w:p>
    <w:p w:rsidR="004C5799" w:rsidRPr="00AC41D0" w:rsidRDefault="004C5799" w:rsidP="004C5799">
      <w:pPr>
        <w:widowControl w:val="0"/>
        <w:autoSpaceDE w:val="0"/>
        <w:autoSpaceDN w:val="0"/>
        <w:adjustRightInd w:val="0"/>
        <w:spacing w:line="360" w:lineRule="auto"/>
        <w:ind w:firstLine="540"/>
        <w:jc w:val="both"/>
        <w:textAlignment w:val="baseline"/>
        <w:rPr>
          <w:rFonts w:ascii="Times New Roman" w:hAnsi="Times New Roman"/>
          <w:spacing w:val="-2"/>
          <w:sz w:val="28"/>
          <w:szCs w:val="28"/>
        </w:rPr>
      </w:pPr>
      <w:r w:rsidRPr="00AC41D0">
        <w:rPr>
          <w:rFonts w:ascii="Times New Roman" w:hAnsi="Times New Roman"/>
          <w:spacing w:val="-2"/>
          <w:sz w:val="28"/>
          <w:szCs w:val="28"/>
        </w:rPr>
        <w:t>Реализация программы социально-экономическо</w:t>
      </w:r>
      <w:r>
        <w:rPr>
          <w:rFonts w:ascii="Times New Roman" w:hAnsi="Times New Roman"/>
          <w:spacing w:val="-2"/>
          <w:sz w:val="28"/>
          <w:szCs w:val="28"/>
        </w:rPr>
        <w:t xml:space="preserve">го развития Наргинского сельского поселения </w:t>
      </w:r>
      <w:r w:rsidRPr="00AC41D0">
        <w:rPr>
          <w:rFonts w:ascii="Times New Roman" w:hAnsi="Times New Roman"/>
          <w:spacing w:val="-2"/>
          <w:sz w:val="28"/>
          <w:szCs w:val="28"/>
        </w:rPr>
        <w:t xml:space="preserve"> будет осуществляться в соответствии с выделенными приоритетными направлениями, каждое из которых  реализуется через систему программных мероприятий и нацелено на получение ожидаемых количественных и качественных результатов. </w:t>
      </w:r>
    </w:p>
    <w:p w:rsidR="004C5799" w:rsidRPr="00AC41D0" w:rsidRDefault="004C5799" w:rsidP="004C5799">
      <w:pPr>
        <w:pStyle w:val="2"/>
        <w:tabs>
          <w:tab w:val="num" w:pos="1134"/>
        </w:tabs>
        <w:ind w:right="-7" w:firstLine="539"/>
        <w:jc w:val="both"/>
        <w:rPr>
          <w:rFonts w:ascii="Times New Roman" w:hAnsi="Times New Roman"/>
          <w:sz w:val="28"/>
          <w:szCs w:val="28"/>
        </w:rPr>
      </w:pPr>
      <w:r w:rsidRPr="00AC41D0">
        <w:rPr>
          <w:rFonts w:ascii="Times New Roman" w:hAnsi="Times New Roman"/>
          <w:sz w:val="28"/>
          <w:szCs w:val="28"/>
        </w:rPr>
        <w:t>Система программных мероприятий делится на непроектные мероприятия (совершенствование нормативной правовой базы, организационные мероприятия и т.п.) и проектные мероприятия. Проектные мероприятия, в свою очередь,</w:t>
      </w:r>
      <w:r>
        <w:rPr>
          <w:rFonts w:ascii="Times New Roman" w:hAnsi="Times New Roman"/>
          <w:sz w:val="28"/>
          <w:szCs w:val="28"/>
        </w:rPr>
        <w:t xml:space="preserve"> </w:t>
      </w:r>
      <w:r w:rsidRPr="00AC41D0">
        <w:rPr>
          <w:rFonts w:ascii="Times New Roman" w:hAnsi="Times New Roman"/>
          <w:sz w:val="28"/>
          <w:szCs w:val="28"/>
        </w:rPr>
        <w:t>целевые программы.</w:t>
      </w:r>
    </w:p>
    <w:p w:rsidR="004C5799" w:rsidRPr="00AC41D0" w:rsidRDefault="004C5799" w:rsidP="004C5799">
      <w:pPr>
        <w:pStyle w:val="2"/>
        <w:tabs>
          <w:tab w:val="num" w:pos="1134"/>
        </w:tabs>
        <w:ind w:right="-7" w:firstLine="540"/>
        <w:jc w:val="both"/>
        <w:rPr>
          <w:rFonts w:ascii="Times New Roman" w:hAnsi="Times New Roman"/>
          <w:sz w:val="28"/>
          <w:szCs w:val="28"/>
        </w:rPr>
      </w:pPr>
      <w:r w:rsidRPr="00AC41D0">
        <w:rPr>
          <w:rFonts w:ascii="Times New Roman" w:hAnsi="Times New Roman"/>
          <w:sz w:val="28"/>
          <w:szCs w:val="28"/>
        </w:rPr>
        <w:t xml:space="preserve">В связи с привлечением средств областного и федерального бюджетов в рамках реализации целевых программ на развитие инвестиционных проектов социальной сферы, инженерной инфраструктуры, целевые программы будут реализовываться как проектные мероприятия. </w:t>
      </w:r>
    </w:p>
    <w:p w:rsidR="004C5799" w:rsidRPr="00AC41D0" w:rsidRDefault="004C5799" w:rsidP="004C5799">
      <w:pPr>
        <w:pStyle w:val="2"/>
        <w:tabs>
          <w:tab w:val="num" w:pos="1134"/>
        </w:tabs>
        <w:ind w:right="-7" w:firstLine="540"/>
        <w:jc w:val="both"/>
        <w:rPr>
          <w:rFonts w:ascii="Times New Roman" w:hAnsi="Times New Roman"/>
          <w:sz w:val="28"/>
          <w:szCs w:val="28"/>
        </w:rPr>
      </w:pPr>
      <w:r w:rsidRPr="00AC41D0">
        <w:rPr>
          <w:rFonts w:ascii="Times New Roman" w:hAnsi="Times New Roman"/>
          <w:sz w:val="28"/>
          <w:szCs w:val="28"/>
        </w:rPr>
        <w:t>Каждый проект программы имеет следующие характеристики:</w:t>
      </w:r>
    </w:p>
    <w:p w:rsidR="004C5799" w:rsidRPr="00AC41D0" w:rsidRDefault="004C5799" w:rsidP="004C5799">
      <w:pPr>
        <w:pStyle w:val="2"/>
        <w:tabs>
          <w:tab w:val="num" w:pos="1134"/>
        </w:tabs>
        <w:ind w:right="-7" w:firstLine="540"/>
        <w:jc w:val="both"/>
        <w:rPr>
          <w:rFonts w:ascii="Times New Roman" w:hAnsi="Times New Roman"/>
          <w:sz w:val="28"/>
          <w:szCs w:val="28"/>
        </w:rPr>
      </w:pPr>
      <w:r w:rsidRPr="00AC41D0">
        <w:rPr>
          <w:rFonts w:ascii="Times New Roman" w:hAnsi="Times New Roman"/>
          <w:sz w:val="28"/>
          <w:szCs w:val="28"/>
        </w:rPr>
        <w:lastRenderedPageBreak/>
        <w:t>цель и приоритетное направление проекта;</w:t>
      </w:r>
    </w:p>
    <w:p w:rsidR="004C5799" w:rsidRPr="00AC41D0" w:rsidRDefault="004C5799" w:rsidP="004C5799">
      <w:pPr>
        <w:pStyle w:val="2"/>
        <w:tabs>
          <w:tab w:val="num" w:pos="1134"/>
        </w:tabs>
        <w:ind w:right="-7" w:firstLine="540"/>
        <w:jc w:val="both"/>
        <w:rPr>
          <w:rFonts w:ascii="Times New Roman" w:hAnsi="Times New Roman"/>
          <w:sz w:val="28"/>
          <w:szCs w:val="28"/>
        </w:rPr>
      </w:pPr>
      <w:r w:rsidRPr="00AC41D0">
        <w:rPr>
          <w:rFonts w:ascii="Times New Roman" w:hAnsi="Times New Roman"/>
          <w:sz w:val="28"/>
          <w:szCs w:val="28"/>
        </w:rPr>
        <w:t>категория проекта (социальный, инфраструктурный, бизнес-проект, целевая программа);</w:t>
      </w:r>
    </w:p>
    <w:p w:rsidR="004C5799" w:rsidRPr="00AC41D0" w:rsidRDefault="004C5799" w:rsidP="004C5799">
      <w:pPr>
        <w:pStyle w:val="2"/>
        <w:tabs>
          <w:tab w:val="num" w:pos="1134"/>
        </w:tabs>
        <w:ind w:right="-7" w:firstLine="540"/>
        <w:jc w:val="both"/>
        <w:rPr>
          <w:rFonts w:ascii="Times New Roman" w:hAnsi="Times New Roman"/>
          <w:sz w:val="28"/>
          <w:szCs w:val="28"/>
        </w:rPr>
      </w:pPr>
      <w:r w:rsidRPr="00AC41D0">
        <w:rPr>
          <w:rFonts w:ascii="Times New Roman" w:hAnsi="Times New Roman"/>
          <w:sz w:val="28"/>
          <w:szCs w:val="28"/>
        </w:rPr>
        <w:t>ответственный исполнитель (инициатор проекта);</w:t>
      </w:r>
    </w:p>
    <w:p w:rsidR="004C5799" w:rsidRPr="00AC41D0" w:rsidRDefault="004C5799" w:rsidP="004C5799">
      <w:pPr>
        <w:pStyle w:val="2"/>
        <w:tabs>
          <w:tab w:val="num" w:pos="1134"/>
        </w:tabs>
        <w:ind w:right="-7" w:firstLine="540"/>
        <w:jc w:val="both"/>
        <w:rPr>
          <w:rFonts w:ascii="Times New Roman" w:hAnsi="Times New Roman"/>
          <w:sz w:val="28"/>
          <w:szCs w:val="28"/>
        </w:rPr>
      </w:pPr>
      <w:r w:rsidRPr="00AC41D0">
        <w:rPr>
          <w:rFonts w:ascii="Times New Roman" w:hAnsi="Times New Roman"/>
          <w:sz w:val="28"/>
          <w:szCs w:val="28"/>
        </w:rPr>
        <w:t>ожидаемые  результаты;</w:t>
      </w:r>
    </w:p>
    <w:p w:rsidR="004C5799" w:rsidRPr="00AC41D0" w:rsidRDefault="004C5799" w:rsidP="004C5799">
      <w:pPr>
        <w:pStyle w:val="2"/>
        <w:tabs>
          <w:tab w:val="num" w:pos="1134"/>
        </w:tabs>
        <w:ind w:right="-7" w:firstLine="540"/>
        <w:jc w:val="both"/>
        <w:rPr>
          <w:rFonts w:ascii="Times New Roman" w:hAnsi="Times New Roman"/>
          <w:sz w:val="28"/>
          <w:szCs w:val="28"/>
        </w:rPr>
      </w:pPr>
      <w:r w:rsidRPr="00AC41D0">
        <w:rPr>
          <w:rFonts w:ascii="Times New Roman" w:hAnsi="Times New Roman"/>
          <w:sz w:val="28"/>
          <w:szCs w:val="28"/>
        </w:rPr>
        <w:t>сроки реализации;</w:t>
      </w:r>
    </w:p>
    <w:p w:rsidR="004C5799" w:rsidRPr="00AC41D0" w:rsidRDefault="004C5799" w:rsidP="004C5799">
      <w:pPr>
        <w:pStyle w:val="2"/>
        <w:tabs>
          <w:tab w:val="num" w:pos="1134"/>
        </w:tabs>
        <w:ind w:right="-7" w:firstLine="540"/>
        <w:jc w:val="both"/>
        <w:rPr>
          <w:rFonts w:ascii="Times New Roman" w:hAnsi="Times New Roman"/>
          <w:sz w:val="28"/>
          <w:szCs w:val="28"/>
        </w:rPr>
      </w:pPr>
      <w:r w:rsidRPr="00AC41D0">
        <w:rPr>
          <w:rFonts w:ascii="Times New Roman" w:hAnsi="Times New Roman"/>
          <w:sz w:val="28"/>
          <w:szCs w:val="28"/>
        </w:rPr>
        <w:t>объем и источники финансирования.</w:t>
      </w:r>
    </w:p>
    <w:p w:rsidR="004C5799" w:rsidRPr="00AC41D0" w:rsidRDefault="004C5799" w:rsidP="004C5799">
      <w:pPr>
        <w:pStyle w:val="2"/>
        <w:tabs>
          <w:tab w:val="num" w:pos="1134"/>
        </w:tabs>
        <w:ind w:right="-7" w:firstLine="540"/>
        <w:jc w:val="both"/>
        <w:rPr>
          <w:rFonts w:ascii="Times New Roman" w:hAnsi="Times New Roman"/>
          <w:sz w:val="28"/>
          <w:szCs w:val="28"/>
        </w:rPr>
      </w:pPr>
    </w:p>
    <w:p w:rsidR="004C5799" w:rsidRPr="00AC41D0" w:rsidRDefault="004C5799" w:rsidP="004C5799">
      <w:pPr>
        <w:spacing w:line="360" w:lineRule="auto"/>
        <w:ind w:firstLine="540"/>
        <w:jc w:val="both"/>
        <w:rPr>
          <w:rFonts w:ascii="Times New Roman" w:hAnsi="Times New Roman"/>
          <w:sz w:val="28"/>
          <w:szCs w:val="28"/>
        </w:rPr>
      </w:pPr>
      <w:r w:rsidRPr="00AC41D0">
        <w:rPr>
          <w:rFonts w:ascii="Times New Roman" w:hAnsi="Times New Roman"/>
          <w:sz w:val="28"/>
          <w:szCs w:val="28"/>
        </w:rPr>
        <w:t>Окончательная структура программы состоит из следующих блоков:</w:t>
      </w:r>
    </w:p>
    <w:p w:rsidR="004C5799" w:rsidRPr="00AC41D0" w:rsidRDefault="004C5799" w:rsidP="004C5799">
      <w:pPr>
        <w:spacing w:line="360" w:lineRule="auto"/>
        <w:ind w:firstLine="540"/>
        <w:jc w:val="both"/>
        <w:rPr>
          <w:rFonts w:ascii="Times New Roman" w:hAnsi="Times New Roman"/>
          <w:sz w:val="28"/>
          <w:szCs w:val="28"/>
        </w:rPr>
      </w:pPr>
      <w:r w:rsidRPr="00AC41D0">
        <w:rPr>
          <w:rFonts w:ascii="Times New Roman" w:hAnsi="Times New Roman"/>
          <w:sz w:val="28"/>
          <w:szCs w:val="28"/>
        </w:rPr>
        <w:t>- организационные мероприятия (Приложение № 1);</w:t>
      </w:r>
    </w:p>
    <w:p w:rsidR="004C5799" w:rsidRDefault="004C5799" w:rsidP="004C5799">
      <w:pPr>
        <w:spacing w:line="360" w:lineRule="auto"/>
        <w:ind w:firstLine="540"/>
        <w:jc w:val="both"/>
        <w:rPr>
          <w:rFonts w:ascii="Times New Roman" w:hAnsi="Times New Roman"/>
          <w:sz w:val="28"/>
          <w:szCs w:val="28"/>
        </w:rPr>
      </w:pPr>
      <w:r w:rsidRPr="00AC41D0">
        <w:rPr>
          <w:rFonts w:ascii="Times New Roman" w:hAnsi="Times New Roman"/>
          <w:sz w:val="28"/>
          <w:szCs w:val="28"/>
        </w:rPr>
        <w:t>- проектные и программные мероприятия (Приложение № 2);</w:t>
      </w:r>
    </w:p>
    <w:p w:rsidR="004C5799" w:rsidRDefault="004C5799" w:rsidP="004C5799">
      <w:pPr>
        <w:spacing w:line="360" w:lineRule="auto"/>
        <w:ind w:firstLine="540"/>
        <w:jc w:val="both"/>
        <w:rPr>
          <w:rFonts w:ascii="Times New Roman" w:hAnsi="Times New Roman"/>
          <w:sz w:val="28"/>
          <w:szCs w:val="28"/>
        </w:rPr>
      </w:pPr>
      <w:r w:rsidRPr="007B78EB">
        <w:rPr>
          <w:rFonts w:ascii="Times New Roman" w:hAnsi="Times New Roman"/>
          <w:color w:val="FF0000"/>
          <w:sz w:val="28"/>
          <w:szCs w:val="28"/>
        </w:rPr>
        <w:t xml:space="preserve"> </w:t>
      </w:r>
    </w:p>
    <w:p w:rsidR="004C5799" w:rsidRPr="00B33F0F" w:rsidRDefault="004C5799" w:rsidP="004C5799">
      <w:pPr>
        <w:spacing w:line="360" w:lineRule="auto"/>
        <w:ind w:firstLine="540"/>
        <w:jc w:val="center"/>
        <w:rPr>
          <w:rFonts w:ascii="Times New Roman" w:hAnsi="Times New Roman"/>
          <w:sz w:val="28"/>
          <w:szCs w:val="28"/>
        </w:rPr>
      </w:pPr>
      <w:r>
        <w:rPr>
          <w:rFonts w:ascii="Times New Roman" w:hAnsi="Times New Roman"/>
          <w:sz w:val="28"/>
          <w:szCs w:val="28"/>
        </w:rPr>
        <w:t>5</w:t>
      </w:r>
      <w:r w:rsidRPr="00737516">
        <w:rPr>
          <w:rFonts w:ascii="Times New Roman" w:hAnsi="Times New Roman"/>
          <w:b/>
          <w:sz w:val="28"/>
          <w:szCs w:val="28"/>
        </w:rPr>
        <w:t>. Оценка эффективности мероприятий Плана</w:t>
      </w:r>
    </w:p>
    <w:p w:rsidR="004C5799" w:rsidRPr="00D75869" w:rsidRDefault="004C5799" w:rsidP="004C5799">
      <w:pPr>
        <w:pStyle w:val="2"/>
        <w:tabs>
          <w:tab w:val="num" w:pos="1134"/>
        </w:tabs>
        <w:ind w:right="-7" w:firstLine="540"/>
        <w:jc w:val="both"/>
        <w:rPr>
          <w:rFonts w:ascii="Times New Roman" w:hAnsi="Times New Roman"/>
          <w:sz w:val="28"/>
          <w:szCs w:val="28"/>
        </w:rPr>
      </w:pPr>
      <w:r w:rsidRPr="00D75869">
        <w:rPr>
          <w:rFonts w:ascii="Times New Roman" w:hAnsi="Times New Roman"/>
          <w:sz w:val="28"/>
          <w:szCs w:val="28"/>
        </w:rPr>
        <w:lastRenderedPageBreak/>
        <w:t xml:space="preserve">Реализация </w:t>
      </w:r>
      <w:r>
        <w:rPr>
          <w:rFonts w:ascii="Times New Roman" w:hAnsi="Times New Roman"/>
          <w:sz w:val="28"/>
          <w:szCs w:val="28"/>
        </w:rPr>
        <w:t>плана</w:t>
      </w:r>
      <w:r w:rsidRPr="00D75869">
        <w:rPr>
          <w:rFonts w:ascii="Times New Roman" w:hAnsi="Times New Roman"/>
          <w:sz w:val="28"/>
          <w:szCs w:val="28"/>
        </w:rPr>
        <w:t xml:space="preserve"> социально-экономического развития </w:t>
      </w:r>
      <w:r>
        <w:rPr>
          <w:rFonts w:ascii="Times New Roman" w:hAnsi="Times New Roman"/>
          <w:sz w:val="28"/>
          <w:szCs w:val="28"/>
        </w:rPr>
        <w:t>Наргинского сельского населения  на 2016 - 2018</w:t>
      </w:r>
      <w:r w:rsidRPr="00D75869">
        <w:rPr>
          <w:rFonts w:ascii="Times New Roman" w:hAnsi="Times New Roman"/>
          <w:sz w:val="28"/>
          <w:szCs w:val="28"/>
        </w:rPr>
        <w:t xml:space="preserve"> годы создаст основу для достижения стратегической цели развития </w:t>
      </w:r>
      <w:r>
        <w:rPr>
          <w:rFonts w:ascii="Times New Roman" w:hAnsi="Times New Roman"/>
          <w:sz w:val="28"/>
          <w:szCs w:val="28"/>
        </w:rPr>
        <w:t xml:space="preserve">поселения </w:t>
      </w:r>
      <w:r w:rsidRPr="00D75869">
        <w:rPr>
          <w:rFonts w:ascii="Times New Roman" w:hAnsi="Times New Roman"/>
          <w:sz w:val="28"/>
          <w:szCs w:val="28"/>
        </w:rPr>
        <w:t xml:space="preserve">и усиления конкурентоспособности </w:t>
      </w:r>
      <w:r>
        <w:rPr>
          <w:rFonts w:ascii="Times New Roman" w:hAnsi="Times New Roman"/>
          <w:sz w:val="28"/>
          <w:szCs w:val="28"/>
        </w:rPr>
        <w:t>в</w:t>
      </w:r>
      <w:r w:rsidRPr="00D75869">
        <w:rPr>
          <w:rFonts w:ascii="Times New Roman" w:hAnsi="Times New Roman"/>
          <w:sz w:val="28"/>
          <w:szCs w:val="28"/>
        </w:rPr>
        <w:t xml:space="preserve"> экономики. </w:t>
      </w:r>
    </w:p>
    <w:p w:rsidR="004C5799" w:rsidRPr="00D75869" w:rsidRDefault="004C5799" w:rsidP="004C5799">
      <w:pPr>
        <w:pStyle w:val="2"/>
        <w:tabs>
          <w:tab w:val="num" w:pos="1134"/>
        </w:tabs>
        <w:ind w:right="-7" w:firstLine="540"/>
        <w:jc w:val="both"/>
        <w:rPr>
          <w:rFonts w:ascii="Times New Roman" w:hAnsi="Times New Roman"/>
          <w:sz w:val="28"/>
          <w:szCs w:val="28"/>
        </w:rPr>
      </w:pPr>
      <w:r w:rsidRPr="00D75869">
        <w:rPr>
          <w:rFonts w:ascii="Times New Roman" w:hAnsi="Times New Roman"/>
          <w:sz w:val="28"/>
          <w:szCs w:val="28"/>
        </w:rPr>
        <w:t xml:space="preserve">К основным результатам реализации </w:t>
      </w:r>
      <w:r>
        <w:rPr>
          <w:rFonts w:ascii="Times New Roman" w:hAnsi="Times New Roman"/>
          <w:sz w:val="28"/>
          <w:szCs w:val="28"/>
        </w:rPr>
        <w:t>плана</w:t>
      </w:r>
      <w:r w:rsidRPr="00D75869">
        <w:rPr>
          <w:rFonts w:ascii="Times New Roman" w:hAnsi="Times New Roman"/>
          <w:sz w:val="28"/>
          <w:szCs w:val="28"/>
        </w:rPr>
        <w:t xml:space="preserve"> можно отнести:</w:t>
      </w:r>
    </w:p>
    <w:p w:rsidR="004C5799" w:rsidRPr="00D75869" w:rsidRDefault="004C5799" w:rsidP="004C5799">
      <w:pPr>
        <w:pStyle w:val="2"/>
        <w:tabs>
          <w:tab w:val="num" w:pos="1134"/>
        </w:tabs>
        <w:ind w:right="-7" w:firstLine="540"/>
        <w:jc w:val="both"/>
        <w:rPr>
          <w:rFonts w:ascii="Times New Roman" w:hAnsi="Times New Roman"/>
          <w:sz w:val="28"/>
          <w:szCs w:val="28"/>
        </w:rPr>
      </w:pPr>
      <w:r w:rsidRPr="00D75869">
        <w:rPr>
          <w:rFonts w:ascii="Times New Roman" w:hAnsi="Times New Roman"/>
          <w:sz w:val="28"/>
          <w:szCs w:val="28"/>
        </w:rPr>
        <w:t>увеличение темпов экономического развития;</w:t>
      </w:r>
    </w:p>
    <w:p w:rsidR="004C5799" w:rsidRPr="00D75869" w:rsidRDefault="004C5799" w:rsidP="004C5799">
      <w:pPr>
        <w:pStyle w:val="2"/>
        <w:tabs>
          <w:tab w:val="num" w:pos="1134"/>
        </w:tabs>
        <w:ind w:right="-7" w:firstLine="540"/>
        <w:jc w:val="both"/>
        <w:rPr>
          <w:rFonts w:ascii="Times New Roman" w:hAnsi="Times New Roman"/>
          <w:sz w:val="28"/>
          <w:szCs w:val="28"/>
        </w:rPr>
      </w:pPr>
      <w:r w:rsidRPr="00D75869">
        <w:rPr>
          <w:rFonts w:ascii="Times New Roman" w:hAnsi="Times New Roman"/>
          <w:sz w:val="28"/>
          <w:szCs w:val="28"/>
        </w:rPr>
        <w:t xml:space="preserve"> улучшение инвестиционного климата и привлекательности территории, рост объемов инвестиций;</w:t>
      </w:r>
    </w:p>
    <w:p w:rsidR="004C5799" w:rsidRPr="00D75869" w:rsidRDefault="004C5799" w:rsidP="004C5799">
      <w:pPr>
        <w:pStyle w:val="2"/>
        <w:tabs>
          <w:tab w:val="num" w:pos="1134"/>
        </w:tabs>
        <w:ind w:right="-7" w:firstLine="540"/>
        <w:jc w:val="both"/>
        <w:rPr>
          <w:rFonts w:ascii="Times New Roman" w:hAnsi="Times New Roman"/>
          <w:sz w:val="28"/>
          <w:szCs w:val="28"/>
        </w:rPr>
      </w:pPr>
      <w:r w:rsidRPr="00D75869">
        <w:rPr>
          <w:rFonts w:ascii="Times New Roman" w:hAnsi="Times New Roman"/>
          <w:sz w:val="28"/>
          <w:szCs w:val="28"/>
        </w:rPr>
        <w:t>привлечение на территорию</w:t>
      </w:r>
      <w:r>
        <w:rPr>
          <w:rFonts w:ascii="Times New Roman" w:hAnsi="Times New Roman"/>
          <w:sz w:val="28"/>
          <w:szCs w:val="28"/>
        </w:rPr>
        <w:t xml:space="preserve"> поселения</w:t>
      </w:r>
      <w:r w:rsidRPr="00D75869">
        <w:rPr>
          <w:rFonts w:ascii="Times New Roman" w:hAnsi="Times New Roman"/>
          <w:sz w:val="28"/>
          <w:szCs w:val="28"/>
        </w:rPr>
        <w:t xml:space="preserve"> новых квалифицированных кадров и молодых семей;</w:t>
      </w:r>
    </w:p>
    <w:p w:rsidR="004C5799" w:rsidRPr="00D75869" w:rsidRDefault="004C5799" w:rsidP="004C5799">
      <w:pPr>
        <w:pStyle w:val="2"/>
        <w:tabs>
          <w:tab w:val="num" w:pos="1134"/>
        </w:tabs>
        <w:ind w:right="-7" w:firstLine="540"/>
        <w:jc w:val="both"/>
        <w:rPr>
          <w:rFonts w:ascii="Times New Roman" w:hAnsi="Times New Roman"/>
          <w:sz w:val="28"/>
          <w:szCs w:val="28"/>
        </w:rPr>
      </w:pPr>
      <w:r w:rsidRPr="00D75869">
        <w:rPr>
          <w:rFonts w:ascii="Times New Roman" w:hAnsi="Times New Roman"/>
          <w:sz w:val="28"/>
          <w:szCs w:val="28"/>
        </w:rPr>
        <w:t>реализацию инфраструктурных проектов, соответствующих приоритетным направле</w:t>
      </w:r>
      <w:r>
        <w:rPr>
          <w:rFonts w:ascii="Times New Roman" w:hAnsi="Times New Roman"/>
          <w:sz w:val="28"/>
          <w:szCs w:val="28"/>
        </w:rPr>
        <w:t>ниям плана</w:t>
      </w:r>
      <w:r w:rsidRPr="00D75869">
        <w:rPr>
          <w:rFonts w:ascii="Times New Roman" w:hAnsi="Times New Roman"/>
          <w:sz w:val="28"/>
          <w:szCs w:val="28"/>
        </w:rPr>
        <w:t xml:space="preserve">, при сохранении природного потенциала </w:t>
      </w:r>
      <w:r>
        <w:rPr>
          <w:rFonts w:ascii="Times New Roman" w:hAnsi="Times New Roman"/>
          <w:sz w:val="28"/>
          <w:szCs w:val="28"/>
        </w:rPr>
        <w:t>поселения</w:t>
      </w:r>
      <w:r w:rsidRPr="00D75869">
        <w:rPr>
          <w:rFonts w:ascii="Times New Roman" w:hAnsi="Times New Roman"/>
          <w:sz w:val="28"/>
          <w:szCs w:val="28"/>
        </w:rPr>
        <w:t xml:space="preserve"> для будущих поколений;</w:t>
      </w:r>
    </w:p>
    <w:p w:rsidR="004C5799" w:rsidRPr="00D75869" w:rsidRDefault="004C5799" w:rsidP="004C5799">
      <w:pPr>
        <w:pStyle w:val="2"/>
        <w:tabs>
          <w:tab w:val="num" w:pos="1134"/>
        </w:tabs>
        <w:ind w:right="-7" w:firstLine="540"/>
        <w:jc w:val="both"/>
        <w:rPr>
          <w:rFonts w:ascii="Times New Roman" w:hAnsi="Times New Roman"/>
          <w:sz w:val="28"/>
          <w:szCs w:val="28"/>
        </w:rPr>
      </w:pPr>
      <w:r w:rsidRPr="00D75869">
        <w:rPr>
          <w:rFonts w:ascii="Times New Roman" w:hAnsi="Times New Roman"/>
          <w:sz w:val="28"/>
          <w:szCs w:val="28"/>
        </w:rPr>
        <w:t>сохранение и повышение кач</w:t>
      </w:r>
      <w:r>
        <w:rPr>
          <w:rFonts w:ascii="Times New Roman" w:hAnsi="Times New Roman"/>
          <w:sz w:val="28"/>
          <w:szCs w:val="28"/>
        </w:rPr>
        <w:t>ества, стандартов жизни в поселении;</w:t>
      </w:r>
    </w:p>
    <w:p w:rsidR="004C5799" w:rsidRPr="00D75869" w:rsidRDefault="004C5799" w:rsidP="004C5799">
      <w:pPr>
        <w:pStyle w:val="2"/>
        <w:tabs>
          <w:tab w:val="num" w:pos="1134"/>
        </w:tabs>
        <w:ind w:right="-7" w:firstLine="540"/>
        <w:jc w:val="both"/>
        <w:rPr>
          <w:rFonts w:ascii="Times New Roman" w:hAnsi="Times New Roman"/>
          <w:sz w:val="28"/>
          <w:szCs w:val="28"/>
        </w:rPr>
      </w:pPr>
      <w:r w:rsidRPr="00D75869">
        <w:rPr>
          <w:rFonts w:ascii="Times New Roman" w:hAnsi="Times New Roman"/>
          <w:sz w:val="28"/>
          <w:szCs w:val="28"/>
        </w:rPr>
        <w:t xml:space="preserve">эффективная деятельность органов местного самоуправления </w:t>
      </w:r>
      <w:r>
        <w:rPr>
          <w:rFonts w:ascii="Times New Roman" w:hAnsi="Times New Roman"/>
          <w:sz w:val="28"/>
          <w:szCs w:val="28"/>
        </w:rPr>
        <w:t>поселения</w:t>
      </w:r>
      <w:r w:rsidRPr="00D75869">
        <w:rPr>
          <w:rFonts w:ascii="Times New Roman" w:hAnsi="Times New Roman"/>
          <w:sz w:val="28"/>
          <w:szCs w:val="28"/>
        </w:rPr>
        <w:t>.</w:t>
      </w:r>
    </w:p>
    <w:p w:rsidR="004C5799" w:rsidRDefault="004C5799" w:rsidP="004C5799">
      <w:pPr>
        <w:spacing w:line="360" w:lineRule="auto"/>
        <w:ind w:right="-7"/>
        <w:rPr>
          <w:b/>
        </w:rPr>
      </w:pPr>
    </w:p>
    <w:p w:rsidR="004C5799" w:rsidRDefault="004C5799" w:rsidP="004C5799">
      <w:pPr>
        <w:tabs>
          <w:tab w:val="left" w:pos="3720"/>
        </w:tabs>
        <w:jc w:val="center"/>
        <w:rPr>
          <w:rFonts w:ascii="Times New Roman" w:eastAsia="Times New Roman" w:hAnsi="Times New Roman"/>
          <w:b/>
          <w:sz w:val="28"/>
          <w:szCs w:val="28"/>
          <w:lang w:eastAsia="ru-RU"/>
        </w:rPr>
      </w:pPr>
      <w:r w:rsidRPr="0031414C">
        <w:rPr>
          <w:rFonts w:ascii="Times New Roman" w:eastAsia="Times New Roman" w:hAnsi="Times New Roman"/>
          <w:b/>
          <w:sz w:val="24"/>
          <w:szCs w:val="24"/>
          <w:lang w:eastAsia="ru-RU"/>
        </w:rPr>
        <w:t>6</w:t>
      </w:r>
      <w:r w:rsidRPr="0031414C">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31414C">
        <w:rPr>
          <w:rFonts w:ascii="Times New Roman" w:eastAsia="Times New Roman" w:hAnsi="Times New Roman"/>
          <w:b/>
          <w:sz w:val="28"/>
          <w:szCs w:val="28"/>
          <w:lang w:eastAsia="ru-RU"/>
        </w:rPr>
        <w:t>Организация контроля  реализации Плана</w:t>
      </w:r>
    </w:p>
    <w:p w:rsidR="004C5799" w:rsidRDefault="004C5799" w:rsidP="004C5799">
      <w:pPr>
        <w:tabs>
          <w:tab w:val="left" w:pos="3720"/>
        </w:tab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План</w:t>
      </w:r>
      <w:r w:rsidRPr="00734652">
        <w:rPr>
          <w:rFonts w:ascii="Times New Roman" w:eastAsia="Times New Roman" w:hAnsi="Times New Roman"/>
          <w:sz w:val="28"/>
          <w:szCs w:val="28"/>
          <w:lang w:eastAsia="ru-RU"/>
        </w:rPr>
        <w:t xml:space="preserve"> Социально-экономического развития </w:t>
      </w:r>
      <w:r>
        <w:rPr>
          <w:rFonts w:ascii="Times New Roman" w:eastAsia="Times New Roman" w:hAnsi="Times New Roman"/>
          <w:sz w:val="28"/>
          <w:szCs w:val="28"/>
          <w:lang w:eastAsia="ru-RU"/>
        </w:rPr>
        <w:t xml:space="preserve">(СЭР) </w:t>
      </w:r>
      <w:r w:rsidRPr="00734652">
        <w:rPr>
          <w:rFonts w:ascii="Times New Roman" w:eastAsia="Times New Roman" w:hAnsi="Times New Roman"/>
          <w:sz w:val="28"/>
          <w:szCs w:val="28"/>
          <w:lang w:eastAsia="ru-RU"/>
        </w:rPr>
        <w:t>Наргинского сельского поселения</w:t>
      </w:r>
      <w:r>
        <w:rPr>
          <w:rFonts w:ascii="Times New Roman" w:eastAsia="Times New Roman" w:hAnsi="Times New Roman"/>
          <w:sz w:val="28"/>
          <w:szCs w:val="28"/>
          <w:lang w:eastAsia="ru-RU"/>
        </w:rPr>
        <w:t xml:space="preserve"> выносится на рассмотрения депутатам на Совет Наргинского сельского поселения и утверждается Советом Наргинского сельского поселения. Для разработки плана социально-экономического развития  был утвержден состав рабочей группы по разработке Плана социально-экономического развития Наргинского сельского поселения на 2016-2018 годы.</w:t>
      </w:r>
    </w:p>
    <w:p w:rsidR="004C5799" w:rsidRPr="00F56AF3" w:rsidRDefault="004C5799" w:rsidP="004C5799">
      <w:pPr>
        <w:tabs>
          <w:tab w:val="left" w:pos="3720"/>
        </w:tabs>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План СЭР </w:t>
      </w:r>
      <w:proofErr w:type="gramStart"/>
      <w:r>
        <w:rPr>
          <w:rFonts w:ascii="Times New Roman" w:eastAsia="Times New Roman" w:hAnsi="Times New Roman"/>
          <w:sz w:val="28"/>
          <w:szCs w:val="28"/>
          <w:lang w:eastAsia="ru-RU"/>
        </w:rPr>
        <w:t>разработана</w:t>
      </w:r>
      <w:proofErr w:type="gramEnd"/>
      <w:r>
        <w:rPr>
          <w:rFonts w:ascii="Times New Roman" w:eastAsia="Times New Roman" w:hAnsi="Times New Roman"/>
          <w:sz w:val="28"/>
          <w:szCs w:val="28"/>
          <w:lang w:eastAsia="ru-RU"/>
        </w:rPr>
        <w:t xml:space="preserve">  в соответствии  с постановлением Главы поселения «Об организации разработки Плана социально-экономического развития Наргинского сельского поселения на 2016-2018 годы» № 46 от 14.09.2012 года </w:t>
      </w:r>
    </w:p>
    <w:p w:rsidR="004C5799" w:rsidRPr="00F56AF3" w:rsidRDefault="004C5799" w:rsidP="004C5799">
      <w:pPr>
        <w:tabs>
          <w:tab w:val="left" w:pos="3720"/>
        </w:tabs>
        <w:jc w:val="center"/>
        <w:rPr>
          <w:rFonts w:ascii="Times New Roman" w:hAnsi="Times New Roman"/>
          <w:b/>
          <w:sz w:val="28"/>
          <w:szCs w:val="28"/>
        </w:rPr>
      </w:pPr>
      <w:r w:rsidRPr="0024696B">
        <w:rPr>
          <w:rFonts w:ascii="Times New Roman" w:hAnsi="Times New Roman"/>
          <w:b/>
          <w:sz w:val="28"/>
          <w:szCs w:val="28"/>
        </w:rPr>
        <w:t>7.</w:t>
      </w:r>
      <w:r>
        <w:rPr>
          <w:rFonts w:ascii="Times New Roman" w:hAnsi="Times New Roman"/>
          <w:b/>
          <w:sz w:val="28"/>
          <w:szCs w:val="28"/>
        </w:rPr>
        <w:t xml:space="preserve"> </w:t>
      </w:r>
      <w:r w:rsidRPr="0024696B">
        <w:rPr>
          <w:rFonts w:ascii="Times New Roman" w:hAnsi="Times New Roman"/>
          <w:b/>
          <w:sz w:val="28"/>
          <w:szCs w:val="28"/>
        </w:rPr>
        <w:t>Заключение</w:t>
      </w:r>
    </w:p>
    <w:p w:rsidR="004C5799"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 xml:space="preserve">План </w:t>
      </w:r>
      <w:r w:rsidRPr="00430683">
        <w:rPr>
          <w:rFonts w:ascii="Times New Roman" w:hAnsi="Times New Roman"/>
          <w:sz w:val="28"/>
          <w:szCs w:val="28"/>
        </w:rPr>
        <w:t xml:space="preserve">социально – экономического развития </w:t>
      </w:r>
      <w:r>
        <w:rPr>
          <w:rFonts w:ascii="Times New Roman" w:hAnsi="Times New Roman"/>
          <w:sz w:val="28"/>
          <w:szCs w:val="28"/>
        </w:rPr>
        <w:t>Наргинского сельского поселения</w:t>
      </w:r>
      <w:r w:rsidRPr="00430683">
        <w:rPr>
          <w:rFonts w:ascii="Times New Roman" w:hAnsi="Times New Roman"/>
          <w:sz w:val="28"/>
          <w:szCs w:val="28"/>
        </w:rPr>
        <w:t xml:space="preserve"> разрабатывалась на основе:</w:t>
      </w:r>
    </w:p>
    <w:p w:rsidR="004C5799" w:rsidRPr="00430683" w:rsidRDefault="004C5799" w:rsidP="004C5799">
      <w:pPr>
        <w:pStyle w:val="2"/>
        <w:tabs>
          <w:tab w:val="num" w:pos="1134"/>
        </w:tabs>
        <w:ind w:right="-7" w:firstLine="540"/>
        <w:jc w:val="both"/>
        <w:rPr>
          <w:rFonts w:ascii="Times New Roman" w:hAnsi="Times New Roman"/>
          <w:sz w:val="28"/>
          <w:szCs w:val="28"/>
        </w:rPr>
      </w:pPr>
      <w:r>
        <w:rPr>
          <w:rFonts w:ascii="Times New Roman" w:eastAsia="Times New Roman" w:hAnsi="Times New Roman"/>
          <w:sz w:val="28"/>
          <w:szCs w:val="28"/>
          <w:lang w:eastAsia="ru-RU"/>
        </w:rPr>
        <w:t>1.  В соответствии  с постановлением Главы поселения «Об организации разработки Плана социально-экономического развития Наргинского сельского поселения на 2016-2018 годы» № 46 от 14.09.2012 года</w:t>
      </w:r>
      <w:r w:rsidRPr="00430683">
        <w:rPr>
          <w:rFonts w:ascii="Times New Roman" w:hAnsi="Times New Roman"/>
          <w:sz w:val="28"/>
          <w:szCs w:val="28"/>
        </w:rPr>
        <w:t>, с целью выявления социал</w:t>
      </w:r>
      <w:r>
        <w:rPr>
          <w:rFonts w:ascii="Times New Roman" w:hAnsi="Times New Roman"/>
          <w:sz w:val="28"/>
          <w:szCs w:val="28"/>
        </w:rPr>
        <w:t>ьно-экономических проблем поселения</w:t>
      </w:r>
      <w:r w:rsidRPr="00430683">
        <w:rPr>
          <w:rFonts w:ascii="Times New Roman" w:hAnsi="Times New Roman"/>
          <w:sz w:val="28"/>
          <w:szCs w:val="28"/>
        </w:rPr>
        <w:t>;</w:t>
      </w:r>
    </w:p>
    <w:p w:rsidR="004C5799" w:rsidRPr="00430683"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 xml:space="preserve">2. </w:t>
      </w:r>
      <w:r w:rsidRPr="00430683">
        <w:rPr>
          <w:rFonts w:ascii="Times New Roman" w:hAnsi="Times New Roman"/>
          <w:sz w:val="28"/>
          <w:szCs w:val="28"/>
        </w:rPr>
        <w:t>анализа социально – экономического положения Молчановского района в динамике за три последних года;</w:t>
      </w:r>
    </w:p>
    <w:p w:rsidR="004C5799" w:rsidRPr="00430683"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 xml:space="preserve">3. </w:t>
      </w:r>
      <w:r w:rsidRPr="00430683">
        <w:rPr>
          <w:rFonts w:ascii="Times New Roman" w:hAnsi="Times New Roman"/>
          <w:sz w:val="28"/>
          <w:szCs w:val="28"/>
        </w:rPr>
        <w:t>основных показателей муниципального образо</w:t>
      </w:r>
      <w:r>
        <w:rPr>
          <w:rFonts w:ascii="Times New Roman" w:hAnsi="Times New Roman"/>
          <w:sz w:val="28"/>
          <w:szCs w:val="28"/>
        </w:rPr>
        <w:t>вания Молчановский район за 2012</w:t>
      </w:r>
      <w:r w:rsidRPr="00430683">
        <w:rPr>
          <w:rFonts w:ascii="Times New Roman" w:hAnsi="Times New Roman"/>
          <w:sz w:val="28"/>
          <w:szCs w:val="28"/>
        </w:rPr>
        <w:t xml:space="preserve"> - </w:t>
      </w:r>
      <w:r>
        <w:rPr>
          <w:rFonts w:ascii="Times New Roman" w:hAnsi="Times New Roman"/>
          <w:sz w:val="28"/>
          <w:szCs w:val="28"/>
        </w:rPr>
        <w:t>2014</w:t>
      </w:r>
      <w:r w:rsidRPr="00430683">
        <w:rPr>
          <w:rFonts w:ascii="Times New Roman" w:hAnsi="Times New Roman"/>
          <w:sz w:val="28"/>
          <w:szCs w:val="28"/>
        </w:rPr>
        <w:t xml:space="preserve"> годы (данные </w:t>
      </w:r>
      <w:proofErr w:type="spellStart"/>
      <w:r w:rsidRPr="00430683">
        <w:rPr>
          <w:rFonts w:ascii="Times New Roman" w:hAnsi="Times New Roman"/>
          <w:sz w:val="28"/>
          <w:szCs w:val="28"/>
        </w:rPr>
        <w:t>Томскстата</w:t>
      </w:r>
      <w:proofErr w:type="spellEnd"/>
      <w:r w:rsidRPr="00430683">
        <w:rPr>
          <w:rFonts w:ascii="Times New Roman" w:hAnsi="Times New Roman"/>
          <w:sz w:val="28"/>
          <w:szCs w:val="28"/>
        </w:rPr>
        <w:t>);</w:t>
      </w:r>
    </w:p>
    <w:p w:rsidR="004C5799" w:rsidRPr="00430683"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 xml:space="preserve">4. </w:t>
      </w:r>
      <w:r w:rsidRPr="00430683">
        <w:rPr>
          <w:rFonts w:ascii="Times New Roman" w:hAnsi="Times New Roman"/>
          <w:sz w:val="28"/>
          <w:szCs w:val="28"/>
        </w:rPr>
        <w:t xml:space="preserve">мониторинга социально – экономического положения городов и районов Томской области в динамике (данные </w:t>
      </w:r>
      <w:proofErr w:type="spellStart"/>
      <w:r w:rsidRPr="00430683">
        <w:rPr>
          <w:rFonts w:ascii="Times New Roman" w:hAnsi="Times New Roman"/>
          <w:sz w:val="28"/>
          <w:szCs w:val="28"/>
        </w:rPr>
        <w:t>Томскстата</w:t>
      </w:r>
      <w:proofErr w:type="spellEnd"/>
      <w:r w:rsidRPr="00430683">
        <w:rPr>
          <w:rFonts w:ascii="Times New Roman" w:hAnsi="Times New Roman"/>
          <w:sz w:val="28"/>
          <w:szCs w:val="28"/>
        </w:rPr>
        <w:t>);</w:t>
      </w:r>
    </w:p>
    <w:p w:rsidR="004C5799" w:rsidRPr="00430683"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lastRenderedPageBreak/>
        <w:t xml:space="preserve">5. </w:t>
      </w:r>
      <w:r w:rsidRPr="00430683">
        <w:rPr>
          <w:rFonts w:ascii="Times New Roman" w:hAnsi="Times New Roman"/>
          <w:sz w:val="28"/>
          <w:szCs w:val="28"/>
        </w:rPr>
        <w:t>экспертных  оценок и социально - экономических данных отдела экономического анализа и прогнозирования Администрации Молчановского района;</w:t>
      </w:r>
    </w:p>
    <w:p w:rsidR="004C5799" w:rsidRPr="00430683"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6.</w:t>
      </w:r>
      <w:r w:rsidRPr="00430683">
        <w:rPr>
          <w:rFonts w:ascii="Times New Roman" w:hAnsi="Times New Roman"/>
          <w:sz w:val="28"/>
          <w:szCs w:val="28"/>
        </w:rPr>
        <w:t>разведанных полезных ископаемых и месторождений Молчановского района;</w:t>
      </w:r>
    </w:p>
    <w:p w:rsidR="004C5799" w:rsidRPr="00430683"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7.</w:t>
      </w:r>
      <w:r w:rsidRPr="00430683">
        <w:rPr>
          <w:rFonts w:ascii="Times New Roman" w:hAnsi="Times New Roman"/>
          <w:sz w:val="28"/>
          <w:szCs w:val="28"/>
        </w:rPr>
        <w:t>карты заинтересованных сторон района.</w:t>
      </w:r>
    </w:p>
    <w:p w:rsidR="004C5799" w:rsidRPr="00430683" w:rsidRDefault="004C5799" w:rsidP="004C5799">
      <w:pPr>
        <w:pStyle w:val="2"/>
        <w:tabs>
          <w:tab w:val="num" w:pos="1134"/>
        </w:tabs>
        <w:ind w:right="-7" w:firstLine="540"/>
        <w:jc w:val="both"/>
        <w:rPr>
          <w:rFonts w:ascii="Times New Roman" w:hAnsi="Times New Roman"/>
          <w:sz w:val="28"/>
          <w:szCs w:val="28"/>
        </w:rPr>
      </w:pPr>
      <w:r>
        <w:rPr>
          <w:rFonts w:ascii="Times New Roman" w:hAnsi="Times New Roman"/>
          <w:sz w:val="28"/>
          <w:szCs w:val="28"/>
        </w:rPr>
        <w:t xml:space="preserve">В течение 2014 года Администрацией Наргинского сельского поселения </w:t>
      </w:r>
      <w:r w:rsidRPr="00430683">
        <w:rPr>
          <w:rFonts w:ascii="Times New Roman" w:hAnsi="Times New Roman"/>
          <w:sz w:val="28"/>
          <w:szCs w:val="28"/>
        </w:rPr>
        <w:t>анализа и проводилось анкетирование и обработка данных о состояния ключевых сектор</w:t>
      </w:r>
      <w:r>
        <w:rPr>
          <w:rFonts w:ascii="Times New Roman" w:hAnsi="Times New Roman"/>
          <w:sz w:val="28"/>
          <w:szCs w:val="28"/>
        </w:rPr>
        <w:t>ов экономики поселения</w:t>
      </w:r>
      <w:r w:rsidRPr="00430683">
        <w:rPr>
          <w:rFonts w:ascii="Times New Roman" w:hAnsi="Times New Roman"/>
          <w:sz w:val="28"/>
          <w:szCs w:val="28"/>
        </w:rPr>
        <w:t xml:space="preserve">. В работе приняли участие специалисты из </w:t>
      </w:r>
      <w:r>
        <w:rPr>
          <w:rFonts w:ascii="Times New Roman" w:hAnsi="Times New Roman"/>
          <w:sz w:val="28"/>
          <w:szCs w:val="28"/>
        </w:rPr>
        <w:t>разных отраслей экономики поселения</w:t>
      </w:r>
      <w:r w:rsidRPr="00430683">
        <w:rPr>
          <w:rFonts w:ascii="Times New Roman" w:hAnsi="Times New Roman"/>
          <w:sz w:val="28"/>
          <w:szCs w:val="28"/>
        </w:rPr>
        <w:t xml:space="preserve">, а также население. </w:t>
      </w:r>
    </w:p>
    <w:p w:rsidR="004C5799" w:rsidRPr="00430683" w:rsidRDefault="004C5799" w:rsidP="004C5799">
      <w:pPr>
        <w:pStyle w:val="2"/>
        <w:tabs>
          <w:tab w:val="num" w:pos="1134"/>
        </w:tabs>
        <w:ind w:right="-7" w:firstLine="540"/>
        <w:jc w:val="both"/>
        <w:rPr>
          <w:rFonts w:ascii="Times New Roman" w:hAnsi="Times New Roman"/>
          <w:sz w:val="28"/>
          <w:szCs w:val="28"/>
        </w:rPr>
      </w:pPr>
      <w:r w:rsidRPr="00430683">
        <w:rPr>
          <w:rFonts w:ascii="Times New Roman" w:hAnsi="Times New Roman"/>
          <w:sz w:val="28"/>
          <w:szCs w:val="28"/>
        </w:rPr>
        <w:t>Анализ собранных фактов позволил оценить текущий уров</w:t>
      </w:r>
      <w:r>
        <w:rPr>
          <w:rFonts w:ascii="Times New Roman" w:hAnsi="Times New Roman"/>
          <w:sz w:val="28"/>
          <w:szCs w:val="28"/>
        </w:rPr>
        <w:t>ень конкурентоспособности поселения</w:t>
      </w:r>
      <w:r w:rsidRPr="00430683">
        <w:rPr>
          <w:rFonts w:ascii="Times New Roman" w:hAnsi="Times New Roman"/>
          <w:sz w:val="28"/>
          <w:szCs w:val="28"/>
        </w:rPr>
        <w:t xml:space="preserve">, проблемы и возможности для роста экономики, сформулировать приоритетные направления развития </w:t>
      </w:r>
      <w:r>
        <w:rPr>
          <w:rFonts w:ascii="Times New Roman" w:hAnsi="Times New Roman"/>
          <w:sz w:val="28"/>
          <w:szCs w:val="28"/>
        </w:rPr>
        <w:t>поселения</w:t>
      </w:r>
      <w:r w:rsidRPr="00430683">
        <w:rPr>
          <w:rFonts w:ascii="Times New Roman" w:hAnsi="Times New Roman"/>
          <w:sz w:val="28"/>
          <w:szCs w:val="28"/>
        </w:rPr>
        <w:t xml:space="preserve"> до </w:t>
      </w:r>
      <w:r>
        <w:rPr>
          <w:rFonts w:ascii="Times New Roman" w:hAnsi="Times New Roman"/>
          <w:sz w:val="28"/>
          <w:szCs w:val="28"/>
        </w:rPr>
        <w:t>2018</w:t>
      </w:r>
      <w:r w:rsidRPr="00430683">
        <w:rPr>
          <w:rFonts w:ascii="Times New Roman" w:hAnsi="Times New Roman"/>
          <w:sz w:val="28"/>
          <w:szCs w:val="28"/>
        </w:rPr>
        <w:t xml:space="preserve"> года, определить приоритеты в деят</w:t>
      </w:r>
      <w:r>
        <w:rPr>
          <w:rFonts w:ascii="Times New Roman" w:hAnsi="Times New Roman"/>
          <w:sz w:val="28"/>
          <w:szCs w:val="28"/>
        </w:rPr>
        <w:t>ельности Администрации Наргинского сельского поселения</w:t>
      </w:r>
      <w:r w:rsidRPr="00430683">
        <w:rPr>
          <w:rFonts w:ascii="Times New Roman" w:hAnsi="Times New Roman"/>
          <w:sz w:val="28"/>
          <w:szCs w:val="28"/>
        </w:rPr>
        <w:t xml:space="preserve">, сформировать общие положения проекта </w:t>
      </w:r>
      <w:r>
        <w:rPr>
          <w:rFonts w:ascii="Times New Roman" w:hAnsi="Times New Roman"/>
          <w:sz w:val="28"/>
          <w:szCs w:val="28"/>
        </w:rPr>
        <w:t>плана</w:t>
      </w:r>
      <w:r w:rsidRPr="00430683">
        <w:rPr>
          <w:rFonts w:ascii="Times New Roman" w:hAnsi="Times New Roman"/>
          <w:sz w:val="28"/>
          <w:szCs w:val="28"/>
        </w:rPr>
        <w:t xml:space="preserve"> социально-экономическог</w:t>
      </w:r>
      <w:r>
        <w:rPr>
          <w:rFonts w:ascii="Times New Roman" w:hAnsi="Times New Roman"/>
          <w:sz w:val="28"/>
          <w:szCs w:val="28"/>
        </w:rPr>
        <w:t>о  развития</w:t>
      </w:r>
      <w:r w:rsidRPr="00430683">
        <w:rPr>
          <w:rFonts w:ascii="Times New Roman" w:hAnsi="Times New Roman"/>
          <w:sz w:val="28"/>
          <w:szCs w:val="28"/>
        </w:rPr>
        <w:t>.</w:t>
      </w:r>
    </w:p>
    <w:p w:rsidR="004C5799" w:rsidRPr="00430683" w:rsidRDefault="004C5799" w:rsidP="004C5799">
      <w:pPr>
        <w:pStyle w:val="2"/>
        <w:tabs>
          <w:tab w:val="num" w:pos="1134"/>
        </w:tabs>
        <w:ind w:right="-7" w:firstLine="540"/>
        <w:jc w:val="both"/>
        <w:rPr>
          <w:rFonts w:ascii="Times New Roman" w:hAnsi="Times New Roman"/>
          <w:sz w:val="28"/>
          <w:szCs w:val="28"/>
        </w:rPr>
      </w:pPr>
      <w:r w:rsidRPr="00430683">
        <w:rPr>
          <w:rFonts w:ascii="Times New Roman" w:hAnsi="Times New Roman"/>
          <w:sz w:val="28"/>
          <w:szCs w:val="28"/>
        </w:rPr>
        <w:t xml:space="preserve">В основе проекта </w:t>
      </w:r>
      <w:r>
        <w:rPr>
          <w:rFonts w:ascii="Times New Roman" w:hAnsi="Times New Roman"/>
          <w:sz w:val="28"/>
          <w:szCs w:val="28"/>
        </w:rPr>
        <w:t>Плана</w:t>
      </w:r>
      <w:r w:rsidRPr="00430683">
        <w:rPr>
          <w:rFonts w:ascii="Times New Roman" w:hAnsi="Times New Roman"/>
          <w:sz w:val="28"/>
          <w:szCs w:val="28"/>
        </w:rPr>
        <w:t xml:space="preserve"> лежат принципы современного управления ориентированного на результат и проектные мероп</w:t>
      </w:r>
      <w:r>
        <w:rPr>
          <w:rFonts w:ascii="Times New Roman" w:hAnsi="Times New Roman"/>
          <w:sz w:val="28"/>
          <w:szCs w:val="28"/>
        </w:rPr>
        <w:t>риятия (</w:t>
      </w:r>
      <w:r w:rsidRPr="00430683">
        <w:rPr>
          <w:rFonts w:ascii="Times New Roman" w:hAnsi="Times New Roman"/>
          <w:sz w:val="28"/>
          <w:szCs w:val="28"/>
        </w:rPr>
        <w:t>целевые программы).</w:t>
      </w:r>
    </w:p>
    <w:p w:rsidR="004C5799" w:rsidRPr="0024696B" w:rsidRDefault="004C5799" w:rsidP="004C5799">
      <w:pPr>
        <w:tabs>
          <w:tab w:val="left" w:pos="3720"/>
        </w:tabs>
        <w:jc w:val="center"/>
        <w:rPr>
          <w:rFonts w:ascii="Times New Roman" w:hAnsi="Times New Roman"/>
          <w:b/>
          <w:sz w:val="28"/>
          <w:szCs w:val="28"/>
        </w:rPr>
      </w:pPr>
    </w:p>
    <w:p w:rsidR="004C5799" w:rsidRPr="00C70136" w:rsidRDefault="004C5799" w:rsidP="00C70136">
      <w:pPr>
        <w:rPr>
          <w:rFonts w:ascii="Times New Roman" w:hAnsi="Times New Roman" w:cs="Times New Roman"/>
          <w:sz w:val="20"/>
          <w:szCs w:val="20"/>
        </w:rPr>
      </w:pPr>
    </w:p>
    <w:sectPr w:rsidR="004C5799" w:rsidRPr="00C70136" w:rsidSect="004C579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0BF" w:rsidRDefault="00D770BF" w:rsidP="004C5799">
      <w:r>
        <w:separator/>
      </w:r>
    </w:p>
  </w:endnote>
  <w:endnote w:type="continuationSeparator" w:id="0">
    <w:p w:rsidR="00D770BF" w:rsidRDefault="00D770BF" w:rsidP="004C5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0BF" w:rsidRDefault="00D770BF" w:rsidP="004C5799">
      <w:r>
        <w:separator/>
      </w:r>
    </w:p>
  </w:footnote>
  <w:footnote w:type="continuationSeparator" w:id="0">
    <w:p w:rsidR="00D770BF" w:rsidRDefault="00D770BF" w:rsidP="004C5799">
      <w:r>
        <w:continuationSeparator/>
      </w:r>
    </w:p>
  </w:footnote>
  <w:footnote w:id="1">
    <w:p w:rsidR="004C5799" w:rsidRDefault="004C5799" w:rsidP="004C5799">
      <w:pPr>
        <w:pStyle w:val="a9"/>
      </w:pPr>
      <w:r>
        <w:rPr>
          <w:rStyle w:val="ab"/>
        </w:rPr>
        <w:footnoteRef/>
      </w:r>
      <w:r>
        <w:t xml:space="preserve"> </w:t>
      </w:r>
      <w:r w:rsidRPr="009963FF">
        <w:t>Атлас природных и техногенных опасностей в Российской Федерации</w:t>
      </w:r>
      <w:proofErr w:type="gramStart"/>
      <w:r w:rsidRPr="009963FF">
        <w:t>/ П</w:t>
      </w:r>
      <w:proofErr w:type="gramEnd"/>
      <w:r w:rsidRPr="009963FF">
        <w:t>од общей редакцией С.К. Шойгу. – М.: ИПЦ «Дизайн. Информация. Картография», 2005.</w:t>
      </w:r>
    </w:p>
  </w:footnote>
  <w:footnote w:id="2">
    <w:p w:rsidR="004C5799" w:rsidRPr="0097501B" w:rsidRDefault="004C5799" w:rsidP="004C5799">
      <w:pPr>
        <w:autoSpaceDE w:val="0"/>
        <w:autoSpaceDN w:val="0"/>
        <w:adjustRightInd w:val="0"/>
        <w:ind w:firstLine="540"/>
        <w:jc w:val="both"/>
      </w:pPr>
      <w:r>
        <w:rPr>
          <w:rStyle w:val="ab"/>
        </w:rPr>
        <w:footnoteRef/>
      </w:r>
      <w:r>
        <w:t xml:space="preserve"> </w:t>
      </w:r>
      <w:r w:rsidRPr="0097501B">
        <w:t>Организационное решение о передаче на договорной основе непрофильных функций (процессов, направлений деятельности) сторонним организациям, которые обладают соответствующими техническими и/или управленческими знаниями и средствами в какой-либо области..."</w:t>
      </w:r>
    </w:p>
    <w:p w:rsidR="004C5799" w:rsidRPr="0097501B" w:rsidRDefault="004C5799" w:rsidP="004C5799">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80F"/>
    <w:multiLevelType w:val="multilevel"/>
    <w:tmpl w:val="2FF4067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710"/>
        </w:tabs>
        <w:ind w:left="1710" w:hanging="720"/>
      </w:pPr>
      <w:rPr>
        <w:rFonts w:hint="default"/>
      </w:rPr>
    </w:lvl>
    <w:lvl w:ilvl="2">
      <w:start w:val="5"/>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1">
    <w:nsid w:val="06FB0945"/>
    <w:multiLevelType w:val="multilevel"/>
    <w:tmpl w:val="3A121D76"/>
    <w:lvl w:ilvl="0">
      <w:start w:val="1"/>
      <w:numFmt w:val="decimal"/>
      <w:lvlText w:val="%1."/>
      <w:lvlJc w:val="left"/>
      <w:pPr>
        <w:tabs>
          <w:tab w:val="num" w:pos="502"/>
        </w:tabs>
        <w:ind w:left="502" w:hanging="360"/>
      </w:pPr>
      <w:rPr>
        <w:rFonts w:hint="default"/>
        <w:sz w:val="28"/>
        <w:szCs w:val="28"/>
      </w:rPr>
    </w:lvl>
    <w:lvl w:ilvl="1">
      <w:start w:val="1"/>
      <w:numFmt w:val="decimal"/>
      <w:lvlText w:val="%1.%2."/>
      <w:lvlJc w:val="left"/>
      <w:pPr>
        <w:tabs>
          <w:tab w:val="num" w:pos="934"/>
        </w:tabs>
        <w:ind w:left="934" w:hanging="432"/>
      </w:pPr>
      <w:rPr>
        <w:rFonts w:hint="default"/>
        <w:sz w:val="28"/>
        <w:szCs w:val="28"/>
      </w:rPr>
    </w:lvl>
    <w:lvl w:ilvl="2">
      <w:start w:val="1"/>
      <w:numFmt w:val="decimal"/>
      <w:lvlText w:val="%1.%2.%3."/>
      <w:lvlJc w:val="left"/>
      <w:pPr>
        <w:tabs>
          <w:tab w:val="num" w:pos="1366"/>
        </w:tabs>
        <w:ind w:left="1366" w:hanging="504"/>
      </w:pPr>
      <w:rPr>
        <w:rFonts w:hint="default"/>
        <w:sz w:val="28"/>
        <w:szCs w:val="28"/>
      </w:rPr>
    </w:lvl>
    <w:lvl w:ilvl="3">
      <w:start w:val="1"/>
      <w:numFmt w:val="decimal"/>
      <w:lvlText w:val="%1.%2.%3.%4."/>
      <w:lvlJc w:val="left"/>
      <w:pPr>
        <w:tabs>
          <w:tab w:val="num" w:pos="1870"/>
        </w:tabs>
        <w:ind w:left="1870" w:hanging="648"/>
      </w:pPr>
      <w:rPr>
        <w:rFonts w:hint="default"/>
        <w:sz w:val="28"/>
        <w:szCs w:val="28"/>
      </w:rPr>
    </w:lvl>
    <w:lvl w:ilvl="4">
      <w:start w:val="1"/>
      <w:numFmt w:val="decimal"/>
      <w:lvlText w:val="%1.%2.%3.%4.%5."/>
      <w:lvlJc w:val="left"/>
      <w:pPr>
        <w:tabs>
          <w:tab w:val="num" w:pos="2374"/>
        </w:tabs>
        <w:ind w:left="2374" w:hanging="792"/>
      </w:pPr>
      <w:rPr>
        <w:rFonts w:hint="default"/>
        <w:sz w:val="20"/>
        <w:szCs w:val="20"/>
      </w:rPr>
    </w:lvl>
    <w:lvl w:ilvl="5">
      <w:start w:val="1"/>
      <w:numFmt w:val="decimal"/>
      <w:lvlText w:val="%1.%2.%3.%4.%5.%6."/>
      <w:lvlJc w:val="left"/>
      <w:pPr>
        <w:tabs>
          <w:tab w:val="num" w:pos="2878"/>
        </w:tabs>
        <w:ind w:left="2878" w:hanging="936"/>
      </w:pPr>
      <w:rPr>
        <w:rFonts w:hint="default"/>
        <w:sz w:val="20"/>
        <w:szCs w:val="20"/>
      </w:rPr>
    </w:lvl>
    <w:lvl w:ilvl="6">
      <w:start w:val="1"/>
      <w:numFmt w:val="decimal"/>
      <w:lvlText w:val="%1.%2.%3.%4.%5.%6.%7."/>
      <w:lvlJc w:val="left"/>
      <w:pPr>
        <w:tabs>
          <w:tab w:val="num" w:pos="3382"/>
        </w:tabs>
        <w:ind w:left="3382" w:hanging="1080"/>
      </w:pPr>
      <w:rPr>
        <w:rFonts w:hint="default"/>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
    <w:nsid w:val="1B2871C8"/>
    <w:multiLevelType w:val="multilevel"/>
    <w:tmpl w:val="FBCA3CC6"/>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38D75909"/>
    <w:multiLevelType w:val="multilevel"/>
    <w:tmpl w:val="DA7C57CC"/>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710"/>
        </w:tabs>
        <w:ind w:left="1710" w:hanging="720"/>
      </w:pPr>
      <w:rPr>
        <w:rFonts w:hint="default"/>
      </w:rPr>
    </w:lvl>
    <w:lvl w:ilvl="2">
      <w:start w:val="3"/>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4">
    <w:nsid w:val="51625E77"/>
    <w:multiLevelType w:val="hybridMultilevel"/>
    <w:tmpl w:val="A00A44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B202DC5"/>
    <w:multiLevelType w:val="multilevel"/>
    <w:tmpl w:val="A36852C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560"/>
        </w:tabs>
        <w:ind w:left="1560" w:hanging="57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6">
    <w:nsid w:val="74C56A79"/>
    <w:multiLevelType w:val="hybridMultilevel"/>
    <w:tmpl w:val="C234C486"/>
    <w:lvl w:ilvl="0" w:tplc="824288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8C4022"/>
    <w:multiLevelType w:val="hybridMultilevel"/>
    <w:tmpl w:val="622A534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0AA1"/>
    <w:rsid w:val="00060E3C"/>
    <w:rsid w:val="00111057"/>
    <w:rsid w:val="00186C08"/>
    <w:rsid w:val="001E5172"/>
    <w:rsid w:val="002A29D9"/>
    <w:rsid w:val="00312042"/>
    <w:rsid w:val="00327A42"/>
    <w:rsid w:val="00350A63"/>
    <w:rsid w:val="0035177C"/>
    <w:rsid w:val="00482E1A"/>
    <w:rsid w:val="004C5799"/>
    <w:rsid w:val="0065019A"/>
    <w:rsid w:val="006E0396"/>
    <w:rsid w:val="006F7406"/>
    <w:rsid w:val="0077006D"/>
    <w:rsid w:val="007B644D"/>
    <w:rsid w:val="00810536"/>
    <w:rsid w:val="00900AA1"/>
    <w:rsid w:val="0095685C"/>
    <w:rsid w:val="009C1885"/>
    <w:rsid w:val="00A36DC4"/>
    <w:rsid w:val="00AE5218"/>
    <w:rsid w:val="00AF51C8"/>
    <w:rsid w:val="00BD4834"/>
    <w:rsid w:val="00C70136"/>
    <w:rsid w:val="00CB34C5"/>
    <w:rsid w:val="00CD4B44"/>
    <w:rsid w:val="00D7432D"/>
    <w:rsid w:val="00D770BF"/>
    <w:rsid w:val="00D87DAE"/>
    <w:rsid w:val="00D97FCE"/>
    <w:rsid w:val="00E13DDA"/>
    <w:rsid w:val="00E44ED5"/>
    <w:rsid w:val="00E7334E"/>
    <w:rsid w:val="00F60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DA"/>
  </w:style>
  <w:style w:type="paragraph" w:styleId="1">
    <w:name w:val="heading 1"/>
    <w:basedOn w:val="a"/>
    <w:next w:val="a"/>
    <w:link w:val="10"/>
    <w:qFormat/>
    <w:rsid w:val="004C5799"/>
    <w:pPr>
      <w:keepNext/>
      <w:spacing w:before="240" w:after="60"/>
      <w:ind w:left="0"/>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C5799"/>
    <w:pPr>
      <w:keepNext/>
      <w:spacing w:before="240" w:after="60" w:line="276" w:lineRule="auto"/>
      <w:ind w:left="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00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Pr>
      <w:rFonts w:ascii="Courier New" w:eastAsia="Courier New" w:hAnsi="Courier New" w:cs="Times New Roman"/>
      <w:sz w:val="20"/>
      <w:szCs w:val="20"/>
      <w:lang w:eastAsia="ru-RU"/>
    </w:rPr>
  </w:style>
  <w:style w:type="character" w:customStyle="1" w:styleId="HTML0">
    <w:name w:val="Стандартный HTML Знак"/>
    <w:basedOn w:val="a0"/>
    <w:link w:val="HTML"/>
    <w:rsid w:val="00900AA1"/>
    <w:rPr>
      <w:rFonts w:ascii="Courier New" w:eastAsia="Courier New" w:hAnsi="Courier New" w:cs="Times New Roman"/>
      <w:sz w:val="20"/>
      <w:szCs w:val="20"/>
      <w:lang w:eastAsia="ru-RU"/>
    </w:rPr>
  </w:style>
  <w:style w:type="character" w:customStyle="1" w:styleId="spfo1">
    <w:name w:val="spfo1"/>
    <w:basedOn w:val="a0"/>
    <w:rsid w:val="00060E3C"/>
  </w:style>
  <w:style w:type="character" w:customStyle="1" w:styleId="10">
    <w:name w:val="Заголовок 1 Знак"/>
    <w:basedOn w:val="a0"/>
    <w:link w:val="1"/>
    <w:rsid w:val="004C5799"/>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C5799"/>
    <w:rPr>
      <w:rFonts w:ascii="Cambria" w:eastAsia="Times New Roman" w:hAnsi="Cambria" w:cs="Times New Roman"/>
      <w:b/>
      <w:bCs/>
      <w:sz w:val="26"/>
      <w:szCs w:val="26"/>
    </w:rPr>
  </w:style>
  <w:style w:type="paragraph" w:styleId="a3">
    <w:name w:val="header"/>
    <w:basedOn w:val="a"/>
    <w:link w:val="a4"/>
    <w:unhideWhenUsed/>
    <w:rsid w:val="004C5799"/>
    <w:pPr>
      <w:tabs>
        <w:tab w:val="center" w:pos="4677"/>
        <w:tab w:val="right" w:pos="9355"/>
      </w:tabs>
      <w:spacing w:after="200" w:line="276" w:lineRule="auto"/>
      <w:ind w:left="0"/>
    </w:pPr>
    <w:rPr>
      <w:rFonts w:ascii="Calibri" w:eastAsia="Calibri" w:hAnsi="Calibri" w:cs="Times New Roman"/>
    </w:rPr>
  </w:style>
  <w:style w:type="character" w:customStyle="1" w:styleId="a4">
    <w:name w:val="Верхний колонтитул Знак"/>
    <w:basedOn w:val="a0"/>
    <w:link w:val="a3"/>
    <w:rsid w:val="004C5799"/>
    <w:rPr>
      <w:rFonts w:ascii="Calibri" w:eastAsia="Calibri" w:hAnsi="Calibri" w:cs="Times New Roman"/>
    </w:rPr>
  </w:style>
  <w:style w:type="paragraph" w:styleId="a5">
    <w:name w:val="footer"/>
    <w:basedOn w:val="a"/>
    <w:link w:val="a6"/>
    <w:uiPriority w:val="99"/>
    <w:semiHidden/>
    <w:unhideWhenUsed/>
    <w:rsid w:val="004C5799"/>
    <w:pPr>
      <w:tabs>
        <w:tab w:val="center" w:pos="4677"/>
        <w:tab w:val="right" w:pos="9355"/>
      </w:tabs>
      <w:spacing w:after="200" w:line="276" w:lineRule="auto"/>
      <w:ind w:left="0"/>
    </w:pPr>
    <w:rPr>
      <w:rFonts w:ascii="Calibri" w:eastAsia="Calibri" w:hAnsi="Calibri" w:cs="Times New Roman"/>
    </w:rPr>
  </w:style>
  <w:style w:type="character" w:customStyle="1" w:styleId="a6">
    <w:name w:val="Нижний колонтитул Знак"/>
    <w:basedOn w:val="a0"/>
    <w:link w:val="a5"/>
    <w:uiPriority w:val="99"/>
    <w:semiHidden/>
    <w:rsid w:val="004C5799"/>
    <w:rPr>
      <w:rFonts w:ascii="Calibri" w:eastAsia="Calibri" w:hAnsi="Calibri" w:cs="Times New Roman"/>
    </w:rPr>
  </w:style>
  <w:style w:type="paragraph" w:styleId="a7">
    <w:name w:val="Body Text"/>
    <w:basedOn w:val="a"/>
    <w:link w:val="a8"/>
    <w:rsid w:val="004C5799"/>
    <w:pPr>
      <w:spacing w:after="120"/>
      <w:ind w:left="0"/>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4C5799"/>
    <w:rPr>
      <w:rFonts w:ascii="Times New Roman" w:eastAsia="Times New Roman" w:hAnsi="Times New Roman" w:cs="Times New Roman"/>
      <w:sz w:val="24"/>
      <w:szCs w:val="24"/>
      <w:lang w:eastAsia="ru-RU"/>
    </w:rPr>
  </w:style>
  <w:style w:type="paragraph" w:styleId="a9">
    <w:name w:val="footnote text"/>
    <w:basedOn w:val="a"/>
    <w:link w:val="aa"/>
    <w:semiHidden/>
    <w:rsid w:val="004C5799"/>
    <w:pPr>
      <w:ind w:left="0"/>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C5799"/>
    <w:rPr>
      <w:rFonts w:ascii="Times New Roman" w:eastAsia="Times New Roman" w:hAnsi="Times New Roman" w:cs="Times New Roman"/>
      <w:sz w:val="20"/>
      <w:szCs w:val="20"/>
      <w:lang w:eastAsia="ru-RU"/>
    </w:rPr>
  </w:style>
  <w:style w:type="character" w:styleId="ab">
    <w:name w:val="footnote reference"/>
    <w:basedOn w:val="a0"/>
    <w:semiHidden/>
    <w:rsid w:val="004C5799"/>
    <w:rPr>
      <w:vertAlign w:val="superscript"/>
    </w:rPr>
  </w:style>
  <w:style w:type="paragraph" w:styleId="ac">
    <w:name w:val="Body Text Indent"/>
    <w:basedOn w:val="a"/>
    <w:link w:val="ad"/>
    <w:rsid w:val="004C5799"/>
    <w:pPr>
      <w:spacing w:after="120"/>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4C5799"/>
    <w:rPr>
      <w:rFonts w:ascii="Times New Roman" w:eastAsia="Times New Roman" w:hAnsi="Times New Roman" w:cs="Times New Roman"/>
      <w:sz w:val="24"/>
      <w:szCs w:val="24"/>
      <w:lang w:eastAsia="ru-RU"/>
    </w:rPr>
  </w:style>
  <w:style w:type="paragraph" w:styleId="31">
    <w:name w:val="Body Text Indent 3"/>
    <w:basedOn w:val="a"/>
    <w:link w:val="32"/>
    <w:rsid w:val="004C579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C5799"/>
    <w:rPr>
      <w:rFonts w:ascii="Times New Roman" w:eastAsia="Times New Roman" w:hAnsi="Times New Roman" w:cs="Times New Roman"/>
      <w:sz w:val="16"/>
      <w:szCs w:val="16"/>
      <w:lang w:eastAsia="ru-RU"/>
    </w:rPr>
  </w:style>
  <w:style w:type="paragraph" w:styleId="ae">
    <w:name w:val="Normal (Web)"/>
    <w:aliases w:val="Обычный (Web),Обычный (Web)1"/>
    <w:basedOn w:val="a"/>
    <w:link w:val="af"/>
    <w:rsid w:val="004C5799"/>
    <w:pPr>
      <w:spacing w:before="100" w:beforeAutospacing="1" w:after="100" w:afterAutospacing="1"/>
      <w:ind w:left="0"/>
    </w:pPr>
    <w:rPr>
      <w:rFonts w:ascii="Arial Unicode MS" w:eastAsia="Arial Unicode MS" w:hAnsi="Arial Unicode MS" w:cs="Arial Unicode MS"/>
      <w:sz w:val="24"/>
      <w:szCs w:val="24"/>
      <w:lang w:eastAsia="ru-RU"/>
    </w:rPr>
  </w:style>
  <w:style w:type="character" w:customStyle="1" w:styleId="af">
    <w:name w:val="Обычный (веб) Знак"/>
    <w:aliases w:val="Обычный (Web) Знак,Обычный (Web)1 Знак"/>
    <w:basedOn w:val="a0"/>
    <w:link w:val="ae"/>
    <w:rsid w:val="004C5799"/>
    <w:rPr>
      <w:rFonts w:ascii="Arial Unicode MS" w:eastAsia="Arial Unicode MS" w:hAnsi="Arial Unicode MS" w:cs="Arial Unicode MS"/>
      <w:sz w:val="24"/>
      <w:szCs w:val="24"/>
      <w:lang w:eastAsia="ru-RU"/>
    </w:rPr>
  </w:style>
  <w:style w:type="paragraph" w:styleId="2">
    <w:name w:val="Body Text Indent 2"/>
    <w:basedOn w:val="a"/>
    <w:link w:val="20"/>
    <w:uiPriority w:val="99"/>
    <w:unhideWhenUsed/>
    <w:rsid w:val="004C5799"/>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4C5799"/>
    <w:rPr>
      <w:rFonts w:ascii="Calibri" w:eastAsia="Calibri" w:hAnsi="Calibri" w:cs="Times New Roman"/>
    </w:rPr>
  </w:style>
  <w:style w:type="character" w:styleId="af0">
    <w:name w:val="Strong"/>
    <w:basedOn w:val="a0"/>
    <w:qFormat/>
    <w:rsid w:val="004C5799"/>
    <w:rPr>
      <w:b/>
      <w:bCs/>
    </w:rPr>
  </w:style>
  <w:style w:type="paragraph" w:customStyle="1" w:styleId="ConsPlusNormal">
    <w:name w:val="ConsPlusNormal"/>
    <w:rsid w:val="004C5799"/>
    <w:pPr>
      <w:autoSpaceDE w:val="0"/>
      <w:autoSpaceDN w:val="0"/>
      <w:adjustRightInd w:val="0"/>
      <w:ind w:left="0" w:firstLine="720"/>
    </w:pPr>
    <w:rPr>
      <w:rFonts w:ascii="Arial" w:eastAsia="Times New Roman" w:hAnsi="Arial" w:cs="Arial"/>
      <w:sz w:val="20"/>
      <w:szCs w:val="20"/>
      <w:lang w:eastAsia="ru-RU"/>
    </w:rPr>
  </w:style>
  <w:style w:type="paragraph" w:customStyle="1" w:styleId="Report">
    <w:name w:val="Report"/>
    <w:basedOn w:val="a"/>
    <w:rsid w:val="004C5799"/>
    <w:pPr>
      <w:spacing w:line="360" w:lineRule="auto"/>
      <w:ind w:left="0" w:firstLine="567"/>
      <w:jc w:val="both"/>
    </w:pPr>
    <w:rPr>
      <w:rFonts w:ascii="Times New Roman" w:eastAsia="Times New Roman" w:hAnsi="Times New Roman" w:cs="Times New Roman"/>
      <w:sz w:val="24"/>
      <w:szCs w:val="20"/>
      <w:lang w:eastAsia="ru-RU"/>
    </w:rPr>
  </w:style>
  <w:style w:type="paragraph" w:styleId="af1">
    <w:name w:val="List Paragraph"/>
    <w:basedOn w:val="a"/>
    <w:qFormat/>
    <w:rsid w:val="004C5799"/>
    <w:pPr>
      <w:widowControl w:val="0"/>
      <w:ind w:left="720" w:firstLine="709"/>
      <w:contextualSpacing/>
      <w:jc w:val="both"/>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4C5799"/>
  </w:style>
  <w:style w:type="character" w:styleId="af2">
    <w:name w:val="Hyperlink"/>
    <w:basedOn w:val="a0"/>
    <w:uiPriority w:val="99"/>
    <w:semiHidden/>
    <w:unhideWhenUsed/>
    <w:rsid w:val="004C5799"/>
    <w:rPr>
      <w:color w:val="0000FF"/>
      <w:u w:val="single"/>
    </w:rPr>
  </w:style>
  <w:style w:type="paragraph" w:styleId="af3">
    <w:name w:val="Balloon Text"/>
    <w:basedOn w:val="a"/>
    <w:link w:val="af4"/>
    <w:uiPriority w:val="99"/>
    <w:semiHidden/>
    <w:unhideWhenUsed/>
    <w:rsid w:val="004C5799"/>
    <w:rPr>
      <w:rFonts w:ascii="Tahoma" w:hAnsi="Tahoma" w:cs="Tahoma"/>
      <w:sz w:val="16"/>
      <w:szCs w:val="16"/>
    </w:rPr>
  </w:style>
  <w:style w:type="character" w:customStyle="1" w:styleId="af4">
    <w:name w:val="Текст выноски Знак"/>
    <w:basedOn w:val="a0"/>
    <w:link w:val="af3"/>
    <w:uiPriority w:val="99"/>
    <w:semiHidden/>
    <w:rsid w:val="004C5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3.bin"/><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2.wmf"/><Relationship Id="rId51"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11681</Words>
  <Characters>66583</Characters>
  <Application>Microsoft Office Word</Application>
  <DocSecurity>0</DocSecurity>
  <Lines>554</Lines>
  <Paragraphs>156</Paragraphs>
  <ScaleCrop>false</ScaleCrop>
  <Company/>
  <LinksUpToDate>false</LinksUpToDate>
  <CharactersWithSpaces>78108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dcterms:created xsi:type="dcterms:W3CDTF">2015-10-26T09:03:00Z</dcterms:created>
  <dcterms:modified xsi:type="dcterms:W3CDTF">2015-11-23T04:10:00Z</dcterms:modified>
</cp:coreProperties>
</file>