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53" w:rsidRPr="00084DFB" w:rsidRDefault="00752953" w:rsidP="00752953">
      <w:pPr>
        <w:spacing w:after="260" w:line="240" w:lineRule="auto"/>
        <w:jc w:val="center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Обзор обращений граждан (физических лиц), представителей организаций (юридических лиц) общественных объединений в Администрацию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Наргинского</w:t>
      </w: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сельского поселения в 20</w:t>
      </w:r>
      <w:r w:rsidR="004E16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</w:t>
      </w: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году.</w:t>
      </w:r>
    </w:p>
    <w:p w:rsidR="00752953" w:rsidRPr="00084DFB" w:rsidRDefault="00752953" w:rsidP="00752953">
      <w:pPr>
        <w:spacing w:before="100" w:beforeAutospacing="1" w:after="173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084DFB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Справка о результатах рассмотр</w:t>
      </w:r>
      <w:r w:rsidR="008922AD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 xml:space="preserve">ения обращений поступивших в 2020 </w:t>
      </w:r>
      <w:r w:rsidRPr="00084DFB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257"/>
        <w:gridCol w:w="1372"/>
        <w:gridCol w:w="847"/>
        <w:gridCol w:w="851"/>
        <w:gridCol w:w="850"/>
        <w:gridCol w:w="991"/>
        <w:gridCol w:w="994"/>
      </w:tblGrid>
      <w:tr w:rsidR="00752953" w:rsidRPr="00084DFB" w:rsidTr="00FA0929"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№</w:t>
            </w:r>
            <w:proofErr w:type="gramStart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</w:t>
            </w:r>
            <w:proofErr w:type="gramEnd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Тематика обращений</w:t>
            </w:r>
          </w:p>
        </w:tc>
        <w:tc>
          <w:tcPr>
            <w:tcW w:w="1372" w:type="dxa"/>
            <w:vMerge w:val="restart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Количество обращений</w:t>
            </w:r>
          </w:p>
        </w:tc>
        <w:tc>
          <w:tcPr>
            <w:tcW w:w="4533" w:type="dxa"/>
            <w:gridSpan w:val="5"/>
            <w:tcBorders>
              <w:top w:val="nil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Результаты решений</w:t>
            </w:r>
          </w:p>
        </w:tc>
      </w:tr>
      <w:tr w:rsidR="00752953" w:rsidRPr="00084DFB" w:rsidTr="00FA0929">
        <w:tc>
          <w:tcPr>
            <w:tcW w:w="714" w:type="dxa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  <w:vMerge/>
            <w:shd w:val="clear" w:color="auto" w:fill="F2FAFE"/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47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851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исполнено</w:t>
            </w:r>
          </w:p>
        </w:tc>
        <w:tc>
          <w:tcPr>
            <w:tcW w:w="850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требует решения</w:t>
            </w:r>
          </w:p>
        </w:tc>
        <w:tc>
          <w:tcPr>
            <w:tcW w:w="991" w:type="dxa"/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Передано в другую организацию</w:t>
            </w:r>
          </w:p>
        </w:tc>
        <w:tc>
          <w:tcPr>
            <w:tcW w:w="994" w:type="dxa"/>
            <w:tcBorders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Находится на рассмотрении</w:t>
            </w:r>
          </w:p>
        </w:tc>
      </w:tr>
      <w:tr w:rsidR="00752953" w:rsidRPr="00084DFB" w:rsidTr="00FA0929">
        <w:trPr>
          <w:trHeight w:val="921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муниципального жилья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  <w:t xml:space="preserve">     1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1F6BE7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1F6BE7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Ремонт муниципального жилья,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имущества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Состаленыакты обследования, поставлены в очередь на ремонт</w:t>
            </w:r>
          </w:p>
        </w:tc>
      </w:tr>
      <w:tr w:rsidR="00752953" w:rsidRPr="00084DFB" w:rsidTr="00FA0929">
        <w:trPr>
          <w:trHeight w:val="825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переустройсте (перепланировке)</w:t>
            </w: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жилого помещения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rPr>
          <w:trHeight w:val="1199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надлежащее содержание домашних животных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 письменно</w:t>
            </w:r>
          </w:p>
          <w:p w:rsidR="004E167B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30 устно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согласовании схемы сооружения водопровода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rPr>
          <w:trHeight w:val="1669"/>
        </w:trPr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Смена разрешенного использования земельных участков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присвоении  номера земельному участку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  <w:shd w:val="clear" w:color="auto" w:fill="F2FAFE"/>
            <w:vAlign w:val="center"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предоставлении документов</w:t>
            </w:r>
          </w:p>
        </w:tc>
        <w:tc>
          <w:tcPr>
            <w:tcW w:w="1372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представлении градостроительного плана земельному участку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ремонте дороги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Выдача разрешения на строительство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справок, выписок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1183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1183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Выполнене нотариальных действий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242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О включении всписок, 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нуждающихся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в древесине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436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436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Ввод в эксплуатацию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ЖАЛОБА </w:t>
            </w:r>
          </w:p>
          <w:p w:rsidR="004E167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конфликтов соседей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1</w:t>
            </w:r>
            <w:r w:rsidR="004E167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</w:t>
            </w:r>
            <w:r w:rsidR="004E167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письменно</w:t>
            </w:r>
          </w:p>
          <w:p w:rsidR="004E167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15 устно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4E167B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 освещению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Pr="00084DFB" w:rsidRDefault="004E167B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E167B" w:rsidRPr="00084DFB" w:rsidRDefault="004E167B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D54D3F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Разрешение торговли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D54D3F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 отоплению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D54D3F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 воде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D54D3F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 транспортному сообщению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D54D3F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 сбору и вывозке мусора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D54D3F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Др.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752953" w:rsidRPr="00084DFB" w:rsidTr="00FA0929">
        <w:tc>
          <w:tcPr>
            <w:tcW w:w="71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2271</w:t>
            </w:r>
          </w:p>
        </w:tc>
        <w:tc>
          <w:tcPr>
            <w:tcW w:w="84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D54D3F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2204</w:t>
            </w:r>
          </w:p>
        </w:tc>
        <w:tc>
          <w:tcPr>
            <w:tcW w:w="85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752953" w:rsidRPr="00084DFB" w:rsidRDefault="00752953" w:rsidP="00FA0929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</w:tbl>
    <w:p w:rsidR="00752953" w:rsidRPr="00084DFB" w:rsidRDefault="003805D5" w:rsidP="0075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D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formenter-marker-id" o:spid="_x0000_i1025" type="#_x0000_t75" alt="" style="width:24pt;height:24pt"/>
        </w:pict>
      </w:r>
    </w:p>
    <w:p w:rsidR="00745CD4" w:rsidRDefault="00752953" w:rsidP="00752953">
      <w:r>
        <w:rPr>
          <w:sz w:val="28"/>
          <w:szCs w:val="28"/>
        </w:rPr>
        <w:t>В Администрацию Наргинского сельского поселения  Молчановск</w:t>
      </w:r>
      <w:r w:rsidR="00D54D3F">
        <w:rPr>
          <w:sz w:val="28"/>
          <w:szCs w:val="28"/>
        </w:rPr>
        <w:t>ого района Томской области в 2020</w:t>
      </w:r>
      <w:r>
        <w:rPr>
          <w:sz w:val="28"/>
          <w:szCs w:val="28"/>
        </w:rPr>
        <w:t xml:space="preserve"> году поступило </w:t>
      </w:r>
      <w:r w:rsidR="00D54D3F">
        <w:rPr>
          <w:sz w:val="28"/>
          <w:szCs w:val="28"/>
        </w:rPr>
        <w:t xml:space="preserve">39 </w:t>
      </w:r>
      <w:r>
        <w:rPr>
          <w:sz w:val="28"/>
          <w:szCs w:val="28"/>
        </w:rPr>
        <w:t>письменных обращения граждан. В сравнении с 201</w:t>
      </w:r>
      <w:r w:rsidR="00D54D3F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число письменных обращений, поступивших в Администрацию </w:t>
      </w:r>
      <w:r w:rsidR="00D54D3F">
        <w:rPr>
          <w:sz w:val="28"/>
          <w:szCs w:val="28"/>
        </w:rPr>
        <w:t>Наргинского сельского поселения</w:t>
      </w:r>
      <w:r>
        <w:rPr>
          <w:sz w:val="28"/>
          <w:szCs w:val="28"/>
        </w:rPr>
        <w:t xml:space="preserve">, </w:t>
      </w:r>
      <w:r w:rsidR="00D54D3F">
        <w:rPr>
          <w:sz w:val="28"/>
          <w:szCs w:val="28"/>
        </w:rPr>
        <w:t>увеличилось на 10,3</w:t>
      </w:r>
      <w:r>
        <w:rPr>
          <w:sz w:val="28"/>
          <w:szCs w:val="28"/>
        </w:rPr>
        <w:t xml:space="preserve"> процента, вместе с тем число вопросов, содержащихся в обращениях по получении справок, выписок   увеличилось на </w:t>
      </w:r>
      <w:r w:rsidR="00D54D3F">
        <w:rPr>
          <w:sz w:val="28"/>
          <w:szCs w:val="28"/>
        </w:rPr>
        <w:t>10,3</w:t>
      </w:r>
      <w:r>
        <w:rPr>
          <w:sz w:val="28"/>
          <w:szCs w:val="28"/>
        </w:rPr>
        <w:t xml:space="preserve"> процентов, обращения по нотариальным действиям  у</w:t>
      </w:r>
      <w:r w:rsidR="00D54D3F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</w:t>
      </w:r>
      <w:r w:rsidR="00D54D3F">
        <w:rPr>
          <w:sz w:val="28"/>
          <w:szCs w:val="28"/>
        </w:rPr>
        <w:t xml:space="preserve">10,6 </w:t>
      </w:r>
      <w:r>
        <w:rPr>
          <w:sz w:val="28"/>
          <w:szCs w:val="28"/>
        </w:rPr>
        <w:t xml:space="preserve"> процентов, по выписке леса увеличилос</w:t>
      </w:r>
      <w:r w:rsidR="00AC7180">
        <w:rPr>
          <w:sz w:val="28"/>
          <w:szCs w:val="28"/>
        </w:rPr>
        <w:t>ь</w:t>
      </w:r>
      <w:r>
        <w:rPr>
          <w:sz w:val="28"/>
          <w:szCs w:val="28"/>
        </w:rPr>
        <w:t xml:space="preserve"> на </w:t>
      </w:r>
      <w:r w:rsidR="00D54D3F">
        <w:rPr>
          <w:sz w:val="28"/>
          <w:szCs w:val="28"/>
        </w:rPr>
        <w:t>11</w:t>
      </w:r>
      <w:r>
        <w:rPr>
          <w:sz w:val="28"/>
          <w:szCs w:val="28"/>
        </w:rPr>
        <w:t xml:space="preserve"> процент</w:t>
      </w:r>
      <w:r w:rsidR="00D54D3F">
        <w:rPr>
          <w:sz w:val="28"/>
          <w:szCs w:val="28"/>
        </w:rPr>
        <w:t>ов</w:t>
      </w: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2953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3F37"/>
    <w:rsid w:val="00004098"/>
    <w:rsid w:val="00004835"/>
    <w:rsid w:val="000055F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3C18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0F09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3A2"/>
    <w:rsid w:val="000A3A9E"/>
    <w:rsid w:val="000A591F"/>
    <w:rsid w:val="000A6933"/>
    <w:rsid w:val="000A701F"/>
    <w:rsid w:val="000B051B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A13"/>
    <w:rsid w:val="000F4F8F"/>
    <w:rsid w:val="000F5004"/>
    <w:rsid w:val="000F56B8"/>
    <w:rsid w:val="000F582F"/>
    <w:rsid w:val="000F5DE5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7CE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0744D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E76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2BB8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62C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30D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5A1"/>
    <w:rsid w:val="00297C73"/>
    <w:rsid w:val="002A00FF"/>
    <w:rsid w:val="002A03A3"/>
    <w:rsid w:val="002A1E83"/>
    <w:rsid w:val="002A1F8F"/>
    <w:rsid w:val="002A1FB6"/>
    <w:rsid w:val="002A23BE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8B5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486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6DCC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229"/>
    <w:rsid w:val="00326836"/>
    <w:rsid w:val="00330713"/>
    <w:rsid w:val="00330ECA"/>
    <w:rsid w:val="00331204"/>
    <w:rsid w:val="00331B72"/>
    <w:rsid w:val="00332E26"/>
    <w:rsid w:val="00332F95"/>
    <w:rsid w:val="00333770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5799E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5323"/>
    <w:rsid w:val="003769A3"/>
    <w:rsid w:val="00377B5B"/>
    <w:rsid w:val="003804BF"/>
    <w:rsid w:val="003805D5"/>
    <w:rsid w:val="00380725"/>
    <w:rsid w:val="00380732"/>
    <w:rsid w:val="00380CCA"/>
    <w:rsid w:val="00381989"/>
    <w:rsid w:val="003822D2"/>
    <w:rsid w:val="00383406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544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700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5973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43E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1C1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67B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5BDB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0D6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8A5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35B8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033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37DB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084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EF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2F81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57D0D"/>
    <w:rsid w:val="006600BA"/>
    <w:rsid w:val="0066014F"/>
    <w:rsid w:val="0066061F"/>
    <w:rsid w:val="00660791"/>
    <w:rsid w:val="00661B2E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55F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B92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3658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953"/>
    <w:rsid w:val="00752BEC"/>
    <w:rsid w:val="0075310E"/>
    <w:rsid w:val="00753132"/>
    <w:rsid w:val="00754096"/>
    <w:rsid w:val="007541A0"/>
    <w:rsid w:val="00754BAC"/>
    <w:rsid w:val="007553C1"/>
    <w:rsid w:val="0075572A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42E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5D6B"/>
    <w:rsid w:val="007863B2"/>
    <w:rsid w:val="00790555"/>
    <w:rsid w:val="00790590"/>
    <w:rsid w:val="0079069A"/>
    <w:rsid w:val="00790BF0"/>
    <w:rsid w:val="00791091"/>
    <w:rsid w:val="0079239E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97A48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561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3806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078"/>
    <w:rsid w:val="007C37E8"/>
    <w:rsid w:val="007C3E41"/>
    <w:rsid w:val="007C465B"/>
    <w:rsid w:val="007C4735"/>
    <w:rsid w:val="007C510C"/>
    <w:rsid w:val="007C52EA"/>
    <w:rsid w:val="007C55ED"/>
    <w:rsid w:val="007C58D3"/>
    <w:rsid w:val="007C5AFB"/>
    <w:rsid w:val="007C5F99"/>
    <w:rsid w:val="007C60AC"/>
    <w:rsid w:val="007C61F8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D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3E64"/>
    <w:rsid w:val="0080414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2AD"/>
    <w:rsid w:val="008923CD"/>
    <w:rsid w:val="00892D07"/>
    <w:rsid w:val="00893A69"/>
    <w:rsid w:val="00893A99"/>
    <w:rsid w:val="00893AB3"/>
    <w:rsid w:val="00893C44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A7D"/>
    <w:rsid w:val="008A6E14"/>
    <w:rsid w:val="008A7D61"/>
    <w:rsid w:val="008A7E38"/>
    <w:rsid w:val="008B115C"/>
    <w:rsid w:val="008B1234"/>
    <w:rsid w:val="008B1FE1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076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5FA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20B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0CA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5AE6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89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64F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BD"/>
    <w:rsid w:val="00A24CF9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2EF0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674BB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C7180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46"/>
    <w:rsid w:val="00AD51EA"/>
    <w:rsid w:val="00AD5350"/>
    <w:rsid w:val="00AD59C1"/>
    <w:rsid w:val="00AD6143"/>
    <w:rsid w:val="00AD68F4"/>
    <w:rsid w:val="00AD6C77"/>
    <w:rsid w:val="00AD6F3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61A"/>
    <w:rsid w:val="00AE3771"/>
    <w:rsid w:val="00AE399E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017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A3B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51C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0D55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5DB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4A69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188D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2639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6607"/>
    <w:rsid w:val="00CC7FB4"/>
    <w:rsid w:val="00CD0005"/>
    <w:rsid w:val="00CD0253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60E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06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2E2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4D3F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3A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783"/>
    <w:rsid w:val="00E138FE"/>
    <w:rsid w:val="00E1527F"/>
    <w:rsid w:val="00E15799"/>
    <w:rsid w:val="00E1641C"/>
    <w:rsid w:val="00E164F0"/>
    <w:rsid w:val="00E16916"/>
    <w:rsid w:val="00E16C4A"/>
    <w:rsid w:val="00E16D06"/>
    <w:rsid w:val="00E17213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09E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1B61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217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3B2F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0E66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56DD1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3AD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24D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1D2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1DB3"/>
    <w:rsid w:val="00FE2388"/>
    <w:rsid w:val="00FE2396"/>
    <w:rsid w:val="00FE27BD"/>
    <w:rsid w:val="00FE29C1"/>
    <w:rsid w:val="00FE2B7B"/>
    <w:rsid w:val="00FE3DF2"/>
    <w:rsid w:val="00FE3EE8"/>
    <w:rsid w:val="00FE54BF"/>
    <w:rsid w:val="00FE5A82"/>
    <w:rsid w:val="00FE61E3"/>
    <w:rsid w:val="00FE6888"/>
    <w:rsid w:val="00FE68A3"/>
    <w:rsid w:val="00FE691D"/>
    <w:rsid w:val="00FE7582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2021-01-14T02:45:00Z</dcterms:created>
  <dcterms:modified xsi:type="dcterms:W3CDTF">2021-01-15T02:48:00Z</dcterms:modified>
</cp:coreProperties>
</file>