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7" w:type="dxa"/>
        <w:shd w:val="clear" w:color="auto" w:fill="FFFFFF"/>
        <w:tblLayout w:type="fixed"/>
        <w:tblLook w:val="01E0"/>
      </w:tblPr>
      <w:tblGrid>
        <w:gridCol w:w="7753"/>
        <w:gridCol w:w="1853"/>
        <w:gridCol w:w="821"/>
      </w:tblGrid>
      <w:tr w:rsidR="00D44548" w:rsidTr="00403399">
        <w:trPr>
          <w:trHeight w:val="964"/>
        </w:trPr>
        <w:tc>
          <w:tcPr>
            <w:tcW w:w="10427" w:type="dxa"/>
            <w:gridSpan w:val="3"/>
            <w:shd w:val="clear" w:color="auto" w:fill="FFFFFF"/>
          </w:tcPr>
          <w:p w:rsidR="00D44548" w:rsidRDefault="00D44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НАРГИНСКОГО СЕЛЬСКОГО ПОСЕЛЕНИЯ</w:t>
            </w:r>
          </w:p>
          <w:p w:rsidR="00D44548" w:rsidRDefault="00D44548">
            <w:pPr>
              <w:jc w:val="center"/>
              <w:rPr>
                <w:b/>
                <w:sz w:val="16"/>
                <w:szCs w:val="16"/>
              </w:rPr>
            </w:pPr>
          </w:p>
          <w:p w:rsidR="00D44548" w:rsidRDefault="00D44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МОЛЧАНОВСКИЙ РАЙОН, ТОМСКАЯ ОБЛАСТЬ </w:t>
            </w:r>
          </w:p>
          <w:p w:rsidR="00D44548" w:rsidRDefault="00D44548">
            <w:pPr>
              <w:jc w:val="center"/>
            </w:pPr>
          </w:p>
        </w:tc>
      </w:tr>
      <w:tr w:rsidR="00D44548" w:rsidTr="00403399">
        <w:trPr>
          <w:trHeight w:val="1418"/>
        </w:trPr>
        <w:tc>
          <w:tcPr>
            <w:tcW w:w="10427" w:type="dxa"/>
            <w:gridSpan w:val="3"/>
            <w:shd w:val="clear" w:color="auto" w:fill="FFFFFF"/>
            <w:hideMark/>
          </w:tcPr>
          <w:p w:rsidR="00D44548" w:rsidRDefault="00D4454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D44548" w:rsidTr="00403399">
        <w:trPr>
          <w:trHeight w:val="567"/>
        </w:trPr>
        <w:tc>
          <w:tcPr>
            <w:tcW w:w="10427" w:type="dxa"/>
            <w:gridSpan w:val="3"/>
            <w:shd w:val="clear" w:color="auto" w:fill="FFFFFF"/>
          </w:tcPr>
          <w:p w:rsidR="00D44548" w:rsidRPr="00FB45F7" w:rsidRDefault="00FB45F7" w:rsidP="00FB45F7">
            <w:pPr>
              <w:rPr>
                <w:color w:val="000000"/>
                <w:sz w:val="28"/>
                <w:szCs w:val="28"/>
              </w:rPr>
            </w:pPr>
            <w:r w:rsidRPr="00FB45F7">
              <w:rPr>
                <w:color w:val="000000"/>
                <w:sz w:val="28"/>
                <w:szCs w:val="28"/>
              </w:rPr>
              <w:t xml:space="preserve">05.02.2016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</w:t>
            </w:r>
            <w:r w:rsidR="00D44548" w:rsidRPr="00FB45F7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D44548" w:rsidTr="00403399">
        <w:trPr>
          <w:gridAfter w:val="2"/>
          <w:wAfter w:w="2674" w:type="dxa"/>
          <w:trHeight w:val="284"/>
        </w:trPr>
        <w:tc>
          <w:tcPr>
            <w:tcW w:w="7753" w:type="dxa"/>
            <w:shd w:val="clear" w:color="auto" w:fill="FFFFFF"/>
            <w:hideMark/>
          </w:tcPr>
          <w:p w:rsidR="002802E2" w:rsidRDefault="00D44548" w:rsidP="00D445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наделении бюджетными полномочиями</w:t>
            </w:r>
          </w:p>
          <w:p w:rsidR="002802E2" w:rsidRDefault="00D44548" w:rsidP="00D445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администратора  доходов бюджета </w:t>
            </w:r>
          </w:p>
          <w:p w:rsidR="00D44548" w:rsidRDefault="00144C1D" w:rsidP="00144C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  «</w:t>
            </w:r>
            <w:r w:rsidR="00D44548">
              <w:rPr>
                <w:color w:val="000000"/>
                <w:sz w:val="28"/>
                <w:szCs w:val="28"/>
              </w:rPr>
              <w:t>Наргинско</w:t>
            </w:r>
            <w:r>
              <w:rPr>
                <w:color w:val="000000"/>
                <w:sz w:val="28"/>
                <w:szCs w:val="28"/>
              </w:rPr>
              <w:t>е</w:t>
            </w:r>
            <w:r w:rsidR="00D44548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е</w:t>
            </w:r>
            <w:r w:rsidR="00D44548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е»</w:t>
            </w:r>
            <w:r w:rsidR="00D445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44548" w:rsidTr="00403399">
        <w:trPr>
          <w:trHeight w:val="284"/>
        </w:trPr>
        <w:tc>
          <w:tcPr>
            <w:tcW w:w="10427" w:type="dxa"/>
            <w:gridSpan w:val="3"/>
            <w:shd w:val="clear" w:color="auto" w:fill="FFFFFF"/>
          </w:tcPr>
          <w:p w:rsidR="002802E2" w:rsidRDefault="002802E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44548" w:rsidRDefault="00D4454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 с Бюджетным  кодексом  РФ</w:t>
            </w:r>
          </w:p>
          <w:p w:rsidR="00D44548" w:rsidRDefault="00D44548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4548" w:rsidTr="00403399">
        <w:trPr>
          <w:trHeight w:val="284"/>
        </w:trPr>
        <w:tc>
          <w:tcPr>
            <w:tcW w:w="10427" w:type="dxa"/>
            <w:gridSpan w:val="3"/>
            <w:shd w:val="clear" w:color="auto" w:fill="FFFFFF"/>
            <w:hideMark/>
          </w:tcPr>
          <w:p w:rsidR="00D44548" w:rsidRDefault="00D44548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ПОСТАНОВЛЯЮ:</w:t>
            </w:r>
          </w:p>
        </w:tc>
      </w:tr>
      <w:tr w:rsidR="00D44548" w:rsidTr="00403399">
        <w:trPr>
          <w:trHeight w:val="284"/>
        </w:trPr>
        <w:tc>
          <w:tcPr>
            <w:tcW w:w="10427" w:type="dxa"/>
            <w:gridSpan w:val="3"/>
            <w:shd w:val="clear" w:color="auto" w:fill="FFFFFF"/>
          </w:tcPr>
          <w:p w:rsidR="00D44548" w:rsidRDefault="00D44548">
            <w:pPr>
              <w:tabs>
                <w:tab w:val="left" w:pos="0"/>
                <w:tab w:val="left" w:pos="555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Наделить бюджетными полномочиями администратора доходов бюджета</w:t>
            </w:r>
            <w:r w:rsidR="00144C1D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144C1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Наргинско</w:t>
            </w:r>
            <w:r w:rsidR="00144C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сельско</w:t>
            </w:r>
            <w:r w:rsidR="00144C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поселени</w:t>
            </w:r>
            <w:r w:rsidR="00144C1D">
              <w:rPr>
                <w:sz w:val="28"/>
                <w:szCs w:val="28"/>
              </w:rPr>
              <w:t>е»</w:t>
            </w:r>
            <w:r>
              <w:rPr>
                <w:sz w:val="28"/>
                <w:szCs w:val="28"/>
              </w:rPr>
              <w:t xml:space="preserve"> Администрацию Наргинского сельского  поселения.</w:t>
            </w:r>
          </w:p>
          <w:p w:rsidR="00D44548" w:rsidRDefault="00D44548">
            <w:pPr>
              <w:tabs>
                <w:tab w:val="left" w:pos="0"/>
                <w:tab w:val="left" w:pos="555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Наргинского сельского поселения присвоить код администратора доходов 901.</w:t>
            </w:r>
          </w:p>
          <w:p w:rsidR="00D44548" w:rsidRDefault="00D44548">
            <w:pPr>
              <w:tabs>
                <w:tab w:val="left" w:pos="0"/>
              </w:tabs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Администратор доходов обладает следующими полномочиями</w:t>
            </w:r>
            <w:r>
              <w:rPr>
                <w:b/>
                <w:sz w:val="28"/>
                <w:szCs w:val="28"/>
              </w:rPr>
              <w:t>:</w:t>
            </w:r>
          </w:p>
          <w:p w:rsidR="00D44548" w:rsidRDefault="00D44548">
            <w:pPr>
              <w:tabs>
                <w:tab w:val="left" w:pos="-1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осуществляет начисление, учет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правильностью исчисления, полнотой и своевременностью осуществления платежей в бюджет, пеней и штрафов по ним;</w:t>
            </w:r>
            <w:r>
              <w:t xml:space="preserve"> </w:t>
            </w:r>
          </w:p>
          <w:p w:rsidR="00D44548" w:rsidRDefault="00D44548">
            <w:pPr>
              <w:tabs>
                <w:tab w:val="left" w:pos="-180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взыскание задолженности по платежам в бюджет, пеней и штрафов по ним;</w:t>
            </w:r>
          </w:p>
          <w:p w:rsidR="00D44548" w:rsidRDefault="00D44548">
            <w:pPr>
              <w:tabs>
                <w:tab w:val="left" w:pos="-1800"/>
                <w:tab w:val="left" w:pos="525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принимает решение о возврате излишне уплаченных (взысканных) платежей в бюджет, пеней  и штрафов, а также процентов за несвоевременное осуществление такого возврата и процентов, начисленных на излишне взысканные суммы, и предоставляет поручение в орган Федерального казначейства для осуществления возврата в порядке, установленном  Министерством финансов РФ;</w:t>
            </w:r>
          </w:p>
          <w:p w:rsidR="00D44548" w:rsidRDefault="00D44548">
            <w:pPr>
              <w:tabs>
                <w:tab w:val="left" w:pos="-180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принимает решение о зачете (уточнении) платежей в бюджеты  бюджетной системы РФ и предоставляет уведомление в орган Федерального казначейства;</w:t>
            </w:r>
          </w:p>
          <w:p w:rsidR="00D44548" w:rsidRDefault="00D44548">
            <w:pPr>
              <w:tabs>
                <w:tab w:val="left" w:pos="-180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предоставляет сведения, необходимые для составления среднесрочного финансового плана и проекта бюджета;</w:t>
            </w:r>
          </w:p>
          <w:p w:rsidR="00D44548" w:rsidRDefault="00D44548">
            <w:pPr>
              <w:tabs>
                <w:tab w:val="left" w:pos="-180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предоставляет сведения для составления и ведения кассового плана;</w:t>
            </w:r>
          </w:p>
          <w:p w:rsidR="00D44548" w:rsidRDefault="00D44548">
            <w:pPr>
              <w:tabs>
                <w:tab w:val="left" w:pos="-180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предоставляет и формирует бюджетную отчетность доходов бюджета;</w:t>
            </w:r>
          </w:p>
          <w:p w:rsidR="00D44548" w:rsidRDefault="00D44548">
            <w:pPr>
              <w:tabs>
                <w:tab w:val="left" w:pos="-180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иные бюджетные полномочия, установленные Бюджетным Кодекс</w:t>
            </w:r>
            <w:r w:rsidR="00B41E06">
              <w:rPr>
                <w:sz w:val="28"/>
                <w:szCs w:val="28"/>
              </w:rPr>
              <w:t>ом.</w:t>
            </w:r>
          </w:p>
          <w:p w:rsidR="00D44548" w:rsidRDefault="00D44548" w:rsidP="00403399">
            <w:pPr>
              <w:tabs>
                <w:tab w:val="left" w:pos="-1800"/>
                <w:tab w:val="left" w:pos="54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Закрепить за администратором доходов Администрацией Наргинского сельского поселения перечень источников доходов:</w:t>
            </w:r>
          </w:p>
          <w:p w:rsidR="00000CA7" w:rsidRPr="00403399" w:rsidRDefault="00000CA7" w:rsidP="00403399">
            <w:pPr>
              <w:tabs>
                <w:tab w:val="left" w:pos="-1800"/>
                <w:tab w:val="left" w:pos="540"/>
              </w:tabs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D44548" w:rsidTr="00403399">
        <w:trPr>
          <w:gridAfter w:val="1"/>
          <w:wAfter w:w="821" w:type="dxa"/>
          <w:trHeight w:val="284"/>
        </w:trPr>
        <w:tc>
          <w:tcPr>
            <w:tcW w:w="9606" w:type="dxa"/>
            <w:gridSpan w:val="2"/>
            <w:shd w:val="clear" w:color="auto" w:fill="FFFFFF"/>
          </w:tcPr>
          <w:p w:rsidR="00D44548" w:rsidRDefault="00D44548">
            <w:pP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228"/>
        <w:gridCol w:w="6378"/>
      </w:tblGrid>
      <w:tr w:rsidR="00403399" w:rsidRPr="00ED2793" w:rsidTr="00055FDB">
        <w:trPr>
          <w:trHeight w:val="356"/>
        </w:trPr>
        <w:tc>
          <w:tcPr>
            <w:tcW w:w="3936" w:type="dxa"/>
            <w:gridSpan w:val="2"/>
            <w:vAlign w:val="center"/>
          </w:tcPr>
          <w:p w:rsidR="00403399" w:rsidRPr="00DB0D53" w:rsidRDefault="00403399" w:rsidP="00403399">
            <w:pPr>
              <w:jc w:val="center"/>
              <w:rPr>
                <w:b/>
                <w:sz w:val="28"/>
                <w:szCs w:val="28"/>
              </w:rPr>
            </w:pPr>
            <w:r w:rsidRPr="00DB0D53">
              <w:rPr>
                <w:b/>
                <w:sz w:val="28"/>
                <w:szCs w:val="28"/>
              </w:rPr>
              <w:lastRenderedPageBreak/>
              <w:t xml:space="preserve">Код </w:t>
            </w:r>
            <w:proofErr w:type="gramStart"/>
            <w:r w:rsidRPr="00DB0D53">
              <w:rPr>
                <w:b/>
                <w:sz w:val="28"/>
                <w:szCs w:val="28"/>
              </w:rPr>
              <w:t>бюджетной</w:t>
            </w:r>
            <w:proofErr w:type="gramEnd"/>
          </w:p>
          <w:p w:rsidR="00403399" w:rsidRPr="00DB0D53" w:rsidRDefault="00403399" w:rsidP="00403399">
            <w:pPr>
              <w:jc w:val="center"/>
              <w:rPr>
                <w:b/>
                <w:sz w:val="28"/>
                <w:szCs w:val="28"/>
              </w:rPr>
            </w:pPr>
            <w:r w:rsidRPr="00DB0D53">
              <w:rPr>
                <w:b/>
                <w:sz w:val="28"/>
                <w:szCs w:val="28"/>
              </w:rPr>
              <w:t>классификации РФ</w:t>
            </w:r>
          </w:p>
        </w:tc>
        <w:tc>
          <w:tcPr>
            <w:tcW w:w="6378" w:type="dxa"/>
            <w:vAlign w:val="center"/>
          </w:tcPr>
          <w:p w:rsidR="00403399" w:rsidRPr="00DB0D53" w:rsidRDefault="00403399" w:rsidP="00403399">
            <w:pPr>
              <w:jc w:val="center"/>
              <w:rPr>
                <w:b/>
                <w:sz w:val="28"/>
                <w:szCs w:val="28"/>
              </w:rPr>
            </w:pPr>
            <w:r w:rsidRPr="00DB0D53">
              <w:rPr>
                <w:b/>
                <w:sz w:val="28"/>
                <w:szCs w:val="28"/>
              </w:rPr>
              <w:t>Наименование главных администраторов доходов бюджета муниципального образования «Наргинское сельское поселение» и закрепляемые  за ними видов доходов</w:t>
            </w:r>
          </w:p>
        </w:tc>
      </w:tr>
      <w:tr w:rsidR="00403399" w:rsidRPr="00A67927" w:rsidTr="00055FDB">
        <w:trPr>
          <w:trHeight w:val="328"/>
        </w:trPr>
        <w:tc>
          <w:tcPr>
            <w:tcW w:w="708" w:type="dxa"/>
            <w:vAlign w:val="center"/>
          </w:tcPr>
          <w:p w:rsidR="00403399" w:rsidRPr="00DB0D53" w:rsidRDefault="00403399" w:rsidP="00403399">
            <w:pPr>
              <w:jc w:val="center"/>
              <w:rPr>
                <w:b/>
                <w:sz w:val="28"/>
                <w:szCs w:val="28"/>
              </w:rPr>
            </w:pPr>
            <w:r w:rsidRPr="00DB0D53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3228" w:type="dxa"/>
            <w:vAlign w:val="center"/>
          </w:tcPr>
          <w:p w:rsidR="00403399" w:rsidRPr="00DB0D53" w:rsidRDefault="00403399" w:rsidP="004033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403399" w:rsidRPr="00DB0D53" w:rsidRDefault="00403399" w:rsidP="00403399">
            <w:pPr>
              <w:jc w:val="center"/>
              <w:rPr>
                <w:b/>
                <w:sz w:val="28"/>
                <w:szCs w:val="28"/>
              </w:rPr>
            </w:pPr>
            <w:r w:rsidRPr="00DB0D53">
              <w:rPr>
                <w:b/>
                <w:sz w:val="28"/>
                <w:szCs w:val="28"/>
              </w:rPr>
              <w:t>Администрация Наргинского сельского поселения</w:t>
            </w:r>
          </w:p>
        </w:tc>
      </w:tr>
      <w:tr w:rsidR="00403399" w:rsidRPr="00ED2793" w:rsidTr="00055FDB">
        <w:trPr>
          <w:trHeight w:val="1434"/>
        </w:trPr>
        <w:tc>
          <w:tcPr>
            <w:tcW w:w="70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901</w:t>
            </w:r>
          </w:p>
        </w:tc>
        <w:tc>
          <w:tcPr>
            <w:tcW w:w="3228" w:type="dxa"/>
            <w:vAlign w:val="bottom"/>
          </w:tcPr>
          <w:p w:rsidR="00403399" w:rsidRPr="00DB0D53" w:rsidRDefault="00403399" w:rsidP="00391AF3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 xml:space="preserve">1 08 04020 01 </w:t>
            </w:r>
            <w:r w:rsidR="00391AF3">
              <w:rPr>
                <w:sz w:val="28"/>
                <w:szCs w:val="28"/>
              </w:rPr>
              <w:t>1</w:t>
            </w:r>
            <w:r w:rsidRPr="00DB0D53">
              <w:rPr>
                <w:sz w:val="28"/>
                <w:szCs w:val="28"/>
              </w:rPr>
              <w:t>000 110</w:t>
            </w:r>
          </w:p>
        </w:tc>
        <w:tc>
          <w:tcPr>
            <w:tcW w:w="6378" w:type="dxa"/>
          </w:tcPr>
          <w:p w:rsidR="00403399" w:rsidRPr="00DB0D53" w:rsidRDefault="00403399" w:rsidP="00403399">
            <w:pPr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391AF3">
              <w:rPr>
                <w:sz w:val="28"/>
                <w:szCs w:val="28"/>
              </w:rPr>
              <w:t xml:space="preserve"> (сумма платежа)</w:t>
            </w:r>
          </w:p>
        </w:tc>
      </w:tr>
      <w:tr w:rsidR="00391AF3" w:rsidRPr="00ED2793" w:rsidTr="00055FDB">
        <w:trPr>
          <w:trHeight w:val="1434"/>
        </w:trPr>
        <w:tc>
          <w:tcPr>
            <w:tcW w:w="708" w:type="dxa"/>
            <w:vAlign w:val="bottom"/>
          </w:tcPr>
          <w:p w:rsidR="00391AF3" w:rsidRPr="00DB0D53" w:rsidRDefault="00391AF3" w:rsidP="0040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228" w:type="dxa"/>
            <w:vAlign w:val="bottom"/>
          </w:tcPr>
          <w:p w:rsidR="00391AF3" w:rsidRPr="00DB0D53" w:rsidRDefault="00391AF3" w:rsidP="00391AF3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 xml:space="preserve">1 08 04020 01 </w:t>
            </w:r>
            <w:r>
              <w:rPr>
                <w:sz w:val="28"/>
                <w:szCs w:val="28"/>
              </w:rPr>
              <w:t>4</w:t>
            </w:r>
            <w:r w:rsidRPr="00DB0D53">
              <w:rPr>
                <w:sz w:val="28"/>
                <w:szCs w:val="28"/>
              </w:rPr>
              <w:t>000 110</w:t>
            </w:r>
          </w:p>
        </w:tc>
        <w:tc>
          <w:tcPr>
            <w:tcW w:w="6378" w:type="dxa"/>
          </w:tcPr>
          <w:p w:rsidR="00391AF3" w:rsidRPr="00DB0D53" w:rsidRDefault="00391AF3" w:rsidP="00391AF3">
            <w:pPr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8"/>
                <w:szCs w:val="28"/>
              </w:rPr>
              <w:t xml:space="preserve"> (прочие поступления)</w:t>
            </w:r>
          </w:p>
        </w:tc>
      </w:tr>
      <w:tr w:rsidR="00403399" w:rsidRPr="00ED2793" w:rsidTr="00055FDB">
        <w:trPr>
          <w:trHeight w:val="1554"/>
        </w:trPr>
        <w:tc>
          <w:tcPr>
            <w:tcW w:w="70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901</w:t>
            </w:r>
          </w:p>
        </w:tc>
        <w:tc>
          <w:tcPr>
            <w:tcW w:w="322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1 11 05035 10 0000 120</w:t>
            </w:r>
          </w:p>
        </w:tc>
        <w:tc>
          <w:tcPr>
            <w:tcW w:w="6378" w:type="dxa"/>
          </w:tcPr>
          <w:p w:rsidR="00403399" w:rsidRPr="00DB0D53" w:rsidRDefault="00403399" w:rsidP="00403399">
            <w:pPr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03399" w:rsidRPr="00ED2793" w:rsidTr="00055FDB">
        <w:trPr>
          <w:trHeight w:val="328"/>
        </w:trPr>
        <w:tc>
          <w:tcPr>
            <w:tcW w:w="70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901</w:t>
            </w:r>
          </w:p>
        </w:tc>
        <w:tc>
          <w:tcPr>
            <w:tcW w:w="322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1 11 09045 10 0000 120</w:t>
            </w:r>
          </w:p>
        </w:tc>
        <w:tc>
          <w:tcPr>
            <w:tcW w:w="6378" w:type="dxa"/>
          </w:tcPr>
          <w:p w:rsidR="00403399" w:rsidRPr="00DB0D53" w:rsidRDefault="00403399" w:rsidP="00403399">
            <w:pPr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03399" w:rsidRPr="00ED2793" w:rsidTr="00055FDB">
        <w:trPr>
          <w:trHeight w:val="328"/>
        </w:trPr>
        <w:tc>
          <w:tcPr>
            <w:tcW w:w="70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901</w:t>
            </w:r>
          </w:p>
        </w:tc>
        <w:tc>
          <w:tcPr>
            <w:tcW w:w="322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1 14 06025 10 0000 430</w:t>
            </w:r>
          </w:p>
        </w:tc>
        <w:tc>
          <w:tcPr>
            <w:tcW w:w="6378" w:type="dxa"/>
          </w:tcPr>
          <w:p w:rsidR="00403399" w:rsidRPr="00DB0D53" w:rsidRDefault="00403399" w:rsidP="00403399">
            <w:pPr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03399" w:rsidRPr="00ED2793" w:rsidTr="00055FDB">
        <w:trPr>
          <w:trHeight w:val="328"/>
        </w:trPr>
        <w:tc>
          <w:tcPr>
            <w:tcW w:w="70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901</w:t>
            </w:r>
          </w:p>
        </w:tc>
        <w:tc>
          <w:tcPr>
            <w:tcW w:w="322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1 17  01050 10 0000 180</w:t>
            </w:r>
          </w:p>
        </w:tc>
        <w:tc>
          <w:tcPr>
            <w:tcW w:w="6378" w:type="dxa"/>
          </w:tcPr>
          <w:p w:rsidR="00403399" w:rsidRPr="00DB0D53" w:rsidRDefault="00403399" w:rsidP="00403399">
            <w:pPr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03399" w:rsidRPr="00ED2793" w:rsidTr="00055FDB">
        <w:trPr>
          <w:trHeight w:val="328"/>
        </w:trPr>
        <w:tc>
          <w:tcPr>
            <w:tcW w:w="70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901</w:t>
            </w:r>
          </w:p>
        </w:tc>
        <w:tc>
          <w:tcPr>
            <w:tcW w:w="322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pacing w:val="-4"/>
                <w:sz w:val="28"/>
                <w:szCs w:val="28"/>
              </w:rPr>
              <w:t>2 02 01001 10 0000 151</w:t>
            </w:r>
          </w:p>
        </w:tc>
        <w:tc>
          <w:tcPr>
            <w:tcW w:w="6378" w:type="dxa"/>
          </w:tcPr>
          <w:p w:rsidR="00403399" w:rsidRPr="00DB0D53" w:rsidRDefault="00403399" w:rsidP="00403399">
            <w:pPr>
              <w:rPr>
                <w:sz w:val="28"/>
                <w:szCs w:val="28"/>
              </w:rPr>
            </w:pPr>
            <w:r w:rsidRPr="00DB0D53">
              <w:rPr>
                <w:spacing w:val="-1"/>
                <w:sz w:val="28"/>
                <w:szCs w:val="28"/>
              </w:rPr>
              <w:t xml:space="preserve">Дотации бюджетам поселений на </w:t>
            </w:r>
            <w:r w:rsidRPr="00DB0D53">
              <w:rPr>
                <w:sz w:val="28"/>
                <w:szCs w:val="28"/>
              </w:rPr>
              <w:t>выравнивание бюджетной обеспеченности</w:t>
            </w:r>
          </w:p>
        </w:tc>
      </w:tr>
      <w:tr w:rsidR="00403399" w:rsidRPr="00ED2793" w:rsidTr="00055FDB">
        <w:trPr>
          <w:trHeight w:val="452"/>
        </w:trPr>
        <w:tc>
          <w:tcPr>
            <w:tcW w:w="70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901</w:t>
            </w:r>
          </w:p>
        </w:tc>
        <w:tc>
          <w:tcPr>
            <w:tcW w:w="3228" w:type="dxa"/>
            <w:vAlign w:val="bottom"/>
          </w:tcPr>
          <w:p w:rsidR="00403399" w:rsidRPr="00DB0D53" w:rsidRDefault="00403399" w:rsidP="004F375C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 xml:space="preserve">2 02 03015 </w:t>
            </w:r>
            <w:r w:rsidR="004F375C">
              <w:rPr>
                <w:sz w:val="28"/>
                <w:szCs w:val="28"/>
              </w:rPr>
              <w:t>10</w:t>
            </w:r>
            <w:r w:rsidRPr="00DB0D53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6378" w:type="dxa"/>
          </w:tcPr>
          <w:p w:rsidR="00403399" w:rsidRPr="00DB0D53" w:rsidRDefault="00403399" w:rsidP="00403399">
            <w:pPr>
              <w:jc w:val="both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403399" w:rsidRPr="00ED2793" w:rsidTr="00055FDB">
        <w:trPr>
          <w:trHeight w:val="452"/>
        </w:trPr>
        <w:tc>
          <w:tcPr>
            <w:tcW w:w="70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901</w:t>
            </w:r>
          </w:p>
        </w:tc>
        <w:tc>
          <w:tcPr>
            <w:tcW w:w="322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2 02 04999 10 0000 151</w:t>
            </w:r>
          </w:p>
        </w:tc>
        <w:tc>
          <w:tcPr>
            <w:tcW w:w="6378" w:type="dxa"/>
          </w:tcPr>
          <w:p w:rsidR="00403399" w:rsidRPr="00DB0D53" w:rsidRDefault="00403399" w:rsidP="00403399">
            <w:pPr>
              <w:jc w:val="both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 xml:space="preserve">Иные межбюджетные трансферты на поддержание мер по обеспечению сбалансированности </w:t>
            </w:r>
            <w:r w:rsidRPr="00DB0D53">
              <w:rPr>
                <w:sz w:val="28"/>
                <w:szCs w:val="28"/>
              </w:rPr>
              <w:lastRenderedPageBreak/>
              <w:t>бюджетов сельских поселений</w:t>
            </w:r>
          </w:p>
        </w:tc>
      </w:tr>
      <w:tr w:rsidR="00403399" w:rsidRPr="00ED2793" w:rsidTr="00055FDB">
        <w:trPr>
          <w:trHeight w:val="452"/>
        </w:trPr>
        <w:tc>
          <w:tcPr>
            <w:tcW w:w="70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228" w:type="dxa"/>
            <w:vAlign w:val="bottom"/>
          </w:tcPr>
          <w:p w:rsidR="00403399" w:rsidRPr="00DB0D53" w:rsidRDefault="00403399" w:rsidP="00403399">
            <w:pPr>
              <w:jc w:val="center"/>
              <w:rPr>
                <w:sz w:val="28"/>
                <w:szCs w:val="28"/>
              </w:rPr>
            </w:pPr>
            <w:r w:rsidRPr="00DB0D53">
              <w:rPr>
                <w:sz w:val="28"/>
                <w:szCs w:val="28"/>
              </w:rPr>
              <w:t>2 02 04999 10 0000 151</w:t>
            </w:r>
          </w:p>
        </w:tc>
        <w:tc>
          <w:tcPr>
            <w:tcW w:w="6378" w:type="dxa"/>
          </w:tcPr>
          <w:p w:rsidR="00403399" w:rsidRPr="00DB0D53" w:rsidRDefault="00403399" w:rsidP="00403399">
            <w:pPr>
              <w:jc w:val="both"/>
              <w:rPr>
                <w:sz w:val="28"/>
                <w:szCs w:val="28"/>
              </w:rPr>
            </w:pPr>
            <w:proofErr w:type="gramStart"/>
            <w:r w:rsidRPr="00DB0D53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B0D53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</w:tr>
    </w:tbl>
    <w:p w:rsidR="009C3E67" w:rsidRDefault="009C3E67"/>
    <w:p w:rsidR="00B61514" w:rsidRDefault="00B61514"/>
    <w:p w:rsidR="00B61514" w:rsidRDefault="00B61514" w:rsidP="00055FDB">
      <w:pPr>
        <w:jc w:val="both"/>
      </w:pPr>
    </w:p>
    <w:p w:rsidR="00403399" w:rsidRDefault="00055FDB" w:rsidP="00055FD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403399">
        <w:rPr>
          <w:sz w:val="28"/>
          <w:szCs w:val="28"/>
        </w:rPr>
        <w:t>Признать Постановление № 72  от 30.12.2013 года  утратившим силу.</w:t>
      </w:r>
    </w:p>
    <w:p w:rsidR="00403399" w:rsidRDefault="00403399" w:rsidP="00055FDB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403399" w:rsidRDefault="00403399" w:rsidP="00055FDB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61514" w:rsidRDefault="00B61514"/>
    <w:p w:rsidR="00B61514" w:rsidRDefault="00B61514"/>
    <w:p w:rsidR="00B61514" w:rsidRDefault="00B61514"/>
    <w:p w:rsidR="00B61514" w:rsidRPr="00000CA7" w:rsidRDefault="0034756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0CA7" w:rsidRPr="00000CA7">
        <w:rPr>
          <w:sz w:val="28"/>
          <w:szCs w:val="28"/>
        </w:rPr>
        <w:t>Глава Наргинского сельского поселения                                 М.Т.Пономарев</w:t>
      </w:r>
    </w:p>
    <w:p w:rsidR="00B61514" w:rsidRDefault="00B61514"/>
    <w:p w:rsidR="00DB0D53" w:rsidRDefault="00DB0D53"/>
    <w:p w:rsidR="00DB0D53" w:rsidRDefault="00DB0D53"/>
    <w:p w:rsidR="00DB0D53" w:rsidRDefault="00DB0D53"/>
    <w:p w:rsidR="00DB0D53" w:rsidRDefault="00DB0D53"/>
    <w:p w:rsidR="00DB0D53" w:rsidRDefault="00DB0D53"/>
    <w:p w:rsidR="00DB0D53" w:rsidRDefault="00DB0D53"/>
    <w:p w:rsidR="00DB0D53" w:rsidRDefault="00DB0D53"/>
    <w:p w:rsidR="00DB0D53" w:rsidRDefault="00DB0D53"/>
    <w:p w:rsidR="00DB0D53" w:rsidRDefault="00DB0D53"/>
    <w:p w:rsidR="00B61514" w:rsidRDefault="00B61514"/>
    <w:p w:rsidR="00B61514" w:rsidRPr="00DB0D53" w:rsidRDefault="00347564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E5F2C" w:rsidRPr="00DB0D53">
        <w:rPr>
          <w:sz w:val="20"/>
          <w:szCs w:val="20"/>
        </w:rPr>
        <w:t>Исп. А.С.Ромашова</w:t>
      </w:r>
    </w:p>
    <w:p w:rsidR="000E5F2C" w:rsidRPr="00DB0D53" w:rsidRDefault="00347564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E5F2C" w:rsidRPr="00DB0D53">
        <w:rPr>
          <w:sz w:val="20"/>
          <w:szCs w:val="20"/>
        </w:rPr>
        <w:t>838(256)32585</w:t>
      </w:r>
    </w:p>
    <w:sectPr w:rsidR="000E5F2C" w:rsidRPr="00DB0D53" w:rsidSect="00000CA7">
      <w:pgSz w:w="11906" w:h="16838"/>
      <w:pgMar w:top="851" w:right="1134" w:bottom="851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4548"/>
    <w:rsid w:val="00000CA7"/>
    <w:rsid w:val="00055FDB"/>
    <w:rsid w:val="000E5F2C"/>
    <w:rsid w:val="00107398"/>
    <w:rsid w:val="00123498"/>
    <w:rsid w:val="00144C1D"/>
    <w:rsid w:val="00170276"/>
    <w:rsid w:val="001C14AF"/>
    <w:rsid w:val="00246006"/>
    <w:rsid w:val="002665AC"/>
    <w:rsid w:val="002735CF"/>
    <w:rsid w:val="002802E2"/>
    <w:rsid w:val="00347564"/>
    <w:rsid w:val="00391AF3"/>
    <w:rsid w:val="003C2882"/>
    <w:rsid w:val="003D258D"/>
    <w:rsid w:val="00403399"/>
    <w:rsid w:val="00435BE7"/>
    <w:rsid w:val="004A0C92"/>
    <w:rsid w:val="004B44D2"/>
    <w:rsid w:val="004E1AC4"/>
    <w:rsid w:val="004F375C"/>
    <w:rsid w:val="005E2A25"/>
    <w:rsid w:val="005F53DC"/>
    <w:rsid w:val="00624687"/>
    <w:rsid w:val="00665B99"/>
    <w:rsid w:val="00693EDB"/>
    <w:rsid w:val="006F54B7"/>
    <w:rsid w:val="00717799"/>
    <w:rsid w:val="00772C79"/>
    <w:rsid w:val="007D76ED"/>
    <w:rsid w:val="008576B7"/>
    <w:rsid w:val="008A5417"/>
    <w:rsid w:val="008D1763"/>
    <w:rsid w:val="008E326F"/>
    <w:rsid w:val="009C3E67"/>
    <w:rsid w:val="00A21818"/>
    <w:rsid w:val="00A532BC"/>
    <w:rsid w:val="00AD52BC"/>
    <w:rsid w:val="00B41E06"/>
    <w:rsid w:val="00B61514"/>
    <w:rsid w:val="00B673CD"/>
    <w:rsid w:val="00C84D50"/>
    <w:rsid w:val="00CF794D"/>
    <w:rsid w:val="00D06C65"/>
    <w:rsid w:val="00D236FB"/>
    <w:rsid w:val="00D44548"/>
    <w:rsid w:val="00D756EA"/>
    <w:rsid w:val="00D8091F"/>
    <w:rsid w:val="00DB0D53"/>
    <w:rsid w:val="00DB3542"/>
    <w:rsid w:val="00DF0AF1"/>
    <w:rsid w:val="00E53664"/>
    <w:rsid w:val="00E85E06"/>
    <w:rsid w:val="00E9531F"/>
    <w:rsid w:val="00F158AD"/>
    <w:rsid w:val="00F72058"/>
    <w:rsid w:val="00FB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C7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C7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2013-10-16T04:35:00Z</cp:lastPrinted>
  <dcterms:created xsi:type="dcterms:W3CDTF">2012-01-10T06:19:00Z</dcterms:created>
  <dcterms:modified xsi:type="dcterms:W3CDTF">2016-04-11T12:52:00Z</dcterms:modified>
</cp:coreProperties>
</file>